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15" w:rsidRPr="00DE040B" w:rsidRDefault="002F7B15" w:rsidP="002F7B15">
      <w:pPr>
        <w:pStyle w:val="a7"/>
        <w:spacing w:before="0" w:beforeAutospacing="0" w:after="0" w:afterAutospacing="0"/>
        <w:contextualSpacing/>
        <w:jc w:val="center"/>
        <w:outlineLvl w:val="0"/>
        <w:rPr>
          <w:rStyle w:val="a8"/>
          <w:sz w:val="20"/>
          <w:szCs w:val="20"/>
        </w:rPr>
      </w:pPr>
      <w:r w:rsidRPr="00DE040B">
        <w:rPr>
          <w:rStyle w:val="a8"/>
          <w:sz w:val="20"/>
          <w:szCs w:val="20"/>
        </w:rPr>
        <w:t xml:space="preserve">Договор управления № </w:t>
      </w:r>
      <w:r>
        <w:rPr>
          <w:rStyle w:val="a8"/>
          <w:sz w:val="20"/>
          <w:szCs w:val="20"/>
        </w:rPr>
        <w:t>ДУ-КД</w:t>
      </w:r>
      <w:r w:rsidRPr="00DE040B">
        <w:rPr>
          <w:rStyle w:val="a8"/>
          <w:sz w:val="20"/>
          <w:szCs w:val="20"/>
        </w:rPr>
        <w:t>/___________</w:t>
      </w:r>
    </w:p>
    <w:p w:rsidR="002F7B15" w:rsidRPr="00DE040B" w:rsidRDefault="002F7B15" w:rsidP="002F7B15">
      <w:pPr>
        <w:pStyle w:val="a7"/>
        <w:spacing w:before="0" w:beforeAutospacing="0" w:after="0" w:afterAutospacing="0"/>
        <w:contextualSpacing/>
        <w:jc w:val="both"/>
        <w:rPr>
          <w:sz w:val="20"/>
          <w:szCs w:val="20"/>
        </w:rPr>
      </w:pPr>
      <w:r w:rsidRPr="00DE040B">
        <w:rPr>
          <w:rStyle w:val="a8"/>
          <w:sz w:val="20"/>
          <w:szCs w:val="20"/>
        </w:rPr>
        <w:t xml:space="preserve">многоквартирным жилым </w:t>
      </w:r>
      <w:proofErr w:type="gramStart"/>
      <w:r w:rsidRPr="00DE040B">
        <w:rPr>
          <w:rStyle w:val="a8"/>
          <w:sz w:val="20"/>
          <w:szCs w:val="20"/>
        </w:rPr>
        <w:t>домом  по</w:t>
      </w:r>
      <w:proofErr w:type="gramEnd"/>
      <w:r w:rsidRPr="00DE040B">
        <w:rPr>
          <w:rStyle w:val="a8"/>
          <w:sz w:val="20"/>
          <w:szCs w:val="20"/>
        </w:rPr>
        <w:t xml:space="preserve"> адресу: </w:t>
      </w:r>
      <w:r w:rsidRPr="00DE040B">
        <w:rPr>
          <w:b/>
          <w:bCs/>
          <w:sz w:val="20"/>
          <w:szCs w:val="20"/>
        </w:rPr>
        <w:t xml:space="preserve">Московская область, г. Красногорск, </w:t>
      </w:r>
      <w:r w:rsidR="008156AB">
        <w:rPr>
          <w:b/>
          <w:bCs/>
          <w:sz w:val="20"/>
          <w:szCs w:val="20"/>
        </w:rPr>
        <w:t xml:space="preserve">ул. Дачная, </w:t>
      </w:r>
      <w:r w:rsidRPr="00DE040B">
        <w:rPr>
          <w:color w:val="000000"/>
          <w:sz w:val="20"/>
          <w:szCs w:val="20"/>
        </w:rPr>
        <w:t xml:space="preserve"> </w:t>
      </w:r>
      <w:r w:rsidRPr="00B92170">
        <w:rPr>
          <w:b/>
          <w:color w:val="000000"/>
          <w:sz w:val="20"/>
          <w:szCs w:val="20"/>
        </w:rPr>
        <w:t>д.</w:t>
      </w:r>
      <w:r w:rsidR="008156AB" w:rsidRPr="00B92170">
        <w:rPr>
          <w:b/>
          <w:color w:val="000000"/>
          <w:sz w:val="20"/>
          <w:szCs w:val="20"/>
        </w:rPr>
        <w:t>9</w:t>
      </w:r>
      <w:r w:rsidRPr="00B92170">
        <w:rPr>
          <w:b/>
          <w:bCs/>
          <w:sz w:val="20"/>
          <w:szCs w:val="20"/>
        </w:rPr>
        <w:t>.</w:t>
      </w:r>
    </w:p>
    <w:p w:rsidR="002F7B15" w:rsidRPr="00DE040B" w:rsidRDefault="002F7B15" w:rsidP="002F7B15">
      <w:pPr>
        <w:pStyle w:val="a7"/>
        <w:spacing w:before="0" w:beforeAutospacing="0" w:after="0" w:afterAutospacing="0"/>
        <w:contextualSpacing/>
        <w:jc w:val="center"/>
        <w:rPr>
          <w:b/>
          <w:bCs/>
          <w:sz w:val="20"/>
          <w:szCs w:val="20"/>
        </w:rPr>
      </w:pPr>
    </w:p>
    <w:p w:rsidR="002F7B15" w:rsidRPr="00DE040B" w:rsidRDefault="002F7B15" w:rsidP="002F7B15">
      <w:pPr>
        <w:pStyle w:val="a7"/>
        <w:spacing w:before="0" w:beforeAutospacing="0" w:after="0" w:afterAutospacing="0"/>
        <w:contextualSpacing/>
        <w:jc w:val="center"/>
        <w:rPr>
          <w:b/>
          <w:bCs/>
          <w:sz w:val="20"/>
          <w:szCs w:val="20"/>
        </w:rPr>
      </w:pPr>
    </w:p>
    <w:p w:rsidR="002F7B15" w:rsidRPr="00DE040B" w:rsidRDefault="002F7B15" w:rsidP="002F7B15">
      <w:pPr>
        <w:pStyle w:val="a7"/>
        <w:spacing w:before="0" w:beforeAutospacing="0" w:after="0" w:afterAutospacing="0"/>
        <w:contextualSpacing/>
        <w:jc w:val="both"/>
        <w:rPr>
          <w:sz w:val="20"/>
          <w:szCs w:val="20"/>
        </w:rPr>
      </w:pPr>
      <w:r w:rsidRPr="00DE040B">
        <w:rPr>
          <w:b/>
          <w:sz w:val="20"/>
          <w:szCs w:val="20"/>
        </w:rPr>
        <w:t xml:space="preserve">г. Красногорск                                                                               </w:t>
      </w:r>
      <w:r>
        <w:rPr>
          <w:b/>
          <w:sz w:val="20"/>
          <w:szCs w:val="20"/>
        </w:rPr>
        <w:t xml:space="preserve">                      </w:t>
      </w:r>
      <w:proofErr w:type="gramStart"/>
      <w:r>
        <w:rPr>
          <w:b/>
          <w:sz w:val="20"/>
          <w:szCs w:val="20"/>
        </w:rPr>
        <w:t xml:space="preserve">   </w:t>
      </w:r>
      <w:r w:rsidRPr="00DE040B">
        <w:rPr>
          <w:b/>
          <w:sz w:val="20"/>
          <w:szCs w:val="20"/>
        </w:rPr>
        <w:t>«</w:t>
      </w:r>
      <w:proofErr w:type="gramEnd"/>
      <w:r w:rsidRPr="00DE040B">
        <w:rPr>
          <w:b/>
          <w:sz w:val="20"/>
          <w:szCs w:val="20"/>
        </w:rPr>
        <w:t>___» ___________ 20____г</w:t>
      </w:r>
      <w:r w:rsidRPr="00DE040B">
        <w:rPr>
          <w:sz w:val="20"/>
          <w:szCs w:val="20"/>
        </w:rPr>
        <w:t>.</w:t>
      </w:r>
    </w:p>
    <w:p w:rsidR="002F7B15" w:rsidRPr="00DE040B" w:rsidRDefault="002F7B15" w:rsidP="002F7B15">
      <w:pPr>
        <w:pStyle w:val="a7"/>
        <w:spacing w:before="0" w:beforeAutospacing="0" w:after="0" w:afterAutospacing="0"/>
        <w:contextualSpacing/>
        <w:jc w:val="both"/>
        <w:rPr>
          <w:sz w:val="20"/>
          <w:szCs w:val="20"/>
        </w:rPr>
      </w:pPr>
    </w:p>
    <w:p w:rsidR="002F7B15" w:rsidRPr="00DE040B" w:rsidRDefault="008156AB" w:rsidP="002F7B15">
      <w:pPr>
        <w:snapToGrid w:val="0"/>
        <w:ind w:firstLine="567"/>
        <w:contextualSpacing/>
        <w:jc w:val="both"/>
        <w:rPr>
          <w:sz w:val="20"/>
          <w:szCs w:val="20"/>
        </w:rPr>
      </w:pPr>
      <w:r>
        <w:rPr>
          <w:b/>
          <w:sz w:val="20"/>
          <w:szCs w:val="20"/>
        </w:rPr>
        <w:t>ТСЖ «Дачная,</w:t>
      </w:r>
      <w:proofErr w:type="gramStart"/>
      <w:r>
        <w:rPr>
          <w:b/>
          <w:sz w:val="20"/>
          <w:szCs w:val="20"/>
        </w:rPr>
        <w:t xml:space="preserve">9» </w:t>
      </w:r>
      <w:r w:rsidR="002F7B15">
        <w:rPr>
          <w:sz w:val="20"/>
          <w:szCs w:val="20"/>
        </w:rPr>
        <w:t xml:space="preserve"> ИНН</w:t>
      </w:r>
      <w:proofErr w:type="gramEnd"/>
      <w:r w:rsidR="002F7B15">
        <w:rPr>
          <w:sz w:val="20"/>
          <w:szCs w:val="20"/>
        </w:rPr>
        <w:t xml:space="preserve"> </w:t>
      </w:r>
      <w:r w:rsidR="0044352D">
        <w:rPr>
          <w:sz w:val="20"/>
          <w:szCs w:val="20"/>
        </w:rPr>
        <w:t>5024067437</w:t>
      </w:r>
      <w:r w:rsidR="002F7B15" w:rsidRPr="00DE040B">
        <w:rPr>
          <w:iCs/>
          <w:sz w:val="20"/>
          <w:szCs w:val="20"/>
        </w:rPr>
        <w:t xml:space="preserve">, </w:t>
      </w:r>
      <w:r w:rsidR="002F7B15" w:rsidRPr="00DE040B">
        <w:rPr>
          <w:sz w:val="20"/>
          <w:szCs w:val="20"/>
        </w:rPr>
        <w:t>именуемое в дальнейшем «</w:t>
      </w:r>
      <w:r>
        <w:rPr>
          <w:sz w:val="20"/>
          <w:szCs w:val="20"/>
        </w:rPr>
        <w:t>ТСЖ</w:t>
      </w:r>
      <w:r w:rsidR="002F7B15" w:rsidRPr="00DE040B">
        <w:rPr>
          <w:sz w:val="20"/>
          <w:szCs w:val="20"/>
        </w:rPr>
        <w:t xml:space="preserve">», в лице </w:t>
      </w:r>
      <w:r>
        <w:rPr>
          <w:sz w:val="20"/>
          <w:szCs w:val="20"/>
        </w:rPr>
        <w:t>председателя правления Синько И.</w:t>
      </w:r>
      <w:r w:rsidR="0044352D">
        <w:rPr>
          <w:sz w:val="20"/>
          <w:szCs w:val="20"/>
        </w:rPr>
        <w:t>Ю</w:t>
      </w:r>
      <w:r>
        <w:rPr>
          <w:sz w:val="20"/>
          <w:szCs w:val="20"/>
        </w:rPr>
        <w:t>.</w:t>
      </w:r>
      <w:r w:rsidR="002F7B15" w:rsidRPr="00DE040B">
        <w:rPr>
          <w:iCs/>
          <w:sz w:val="20"/>
          <w:szCs w:val="20"/>
        </w:rPr>
        <w:t xml:space="preserve">, </w:t>
      </w:r>
      <w:r w:rsidR="002F7B15">
        <w:rPr>
          <w:sz w:val="20"/>
          <w:szCs w:val="20"/>
        </w:rPr>
        <w:t>действующе</w:t>
      </w:r>
      <w:r w:rsidR="0044352D">
        <w:rPr>
          <w:sz w:val="20"/>
          <w:szCs w:val="20"/>
        </w:rPr>
        <w:t>й на основании Устава</w:t>
      </w:r>
      <w:r w:rsidR="002F7B15" w:rsidRPr="00DE040B">
        <w:rPr>
          <w:sz w:val="20"/>
          <w:szCs w:val="20"/>
        </w:rPr>
        <w:t xml:space="preserve">, с одной стороны, и </w:t>
      </w:r>
    </w:p>
    <w:p w:rsidR="002F7B15" w:rsidRPr="00DE040B" w:rsidRDefault="002F7B15" w:rsidP="002F7B15">
      <w:pPr>
        <w:ind w:firstLine="567"/>
        <w:contextualSpacing/>
        <w:jc w:val="both"/>
        <w:rPr>
          <w:sz w:val="20"/>
          <w:szCs w:val="20"/>
        </w:rPr>
      </w:pPr>
      <w:r w:rsidRPr="00DE040B">
        <w:rPr>
          <w:b/>
          <w:sz w:val="20"/>
          <w:szCs w:val="20"/>
        </w:rPr>
        <w:fldChar w:fldCharType="begin" w:fldLock="1"/>
      </w:r>
      <w:r w:rsidRPr="00DE040B">
        <w:rPr>
          <w:b/>
          <w:sz w:val="20"/>
          <w:szCs w:val="20"/>
        </w:rPr>
        <w:instrText xml:space="preserve"> NAME_REQ_CLIENT_2 \* CHARFORMAT </w:instrText>
      </w:r>
      <w:r w:rsidRPr="00DE040B">
        <w:rPr>
          <w:b/>
          <w:sz w:val="20"/>
          <w:szCs w:val="20"/>
        </w:rPr>
        <w:fldChar w:fldCharType="separate"/>
      </w:r>
      <w:r w:rsidRPr="00DE040B">
        <w:rPr>
          <w:b/>
          <w:sz w:val="20"/>
          <w:szCs w:val="20"/>
        </w:rPr>
        <w:t>Гражданин РФ</w:t>
      </w:r>
      <w:r w:rsidRPr="00DE040B">
        <w:rPr>
          <w:sz w:val="20"/>
          <w:szCs w:val="20"/>
        </w:rPr>
        <w:t xml:space="preserve"> ___________________________________________________________________, пол - __________________, "____" _________________ года рождения, место рождения -____________________________________________________________________________________________, ПАСПОРТ серия _________________ №___________________, выдан_______________________________________________________________________________________,  "___"______________ года, код подразделения _____________________, СНИЛС____________________________ зарегистрирован (на) по адресу: _________________________________________________________________________</w:t>
      </w:r>
    </w:p>
    <w:p w:rsidR="002F7B15" w:rsidRPr="00DE040B" w:rsidRDefault="002F7B15" w:rsidP="002F7B15">
      <w:pPr>
        <w:contextualSpacing/>
        <w:jc w:val="both"/>
        <w:rPr>
          <w:sz w:val="20"/>
          <w:szCs w:val="20"/>
        </w:rPr>
      </w:pPr>
      <w:r w:rsidRPr="00DE040B">
        <w:rPr>
          <w:sz w:val="20"/>
          <w:szCs w:val="20"/>
        </w:rPr>
        <w:t>___________________________________________________________________________________________</w:t>
      </w:r>
      <w:r w:rsidRPr="00DE040B">
        <w:rPr>
          <w:b/>
          <w:sz w:val="20"/>
          <w:szCs w:val="20"/>
        </w:rPr>
        <w:fldChar w:fldCharType="end"/>
      </w:r>
      <w:r w:rsidRPr="00DE040B">
        <w:rPr>
          <w:sz w:val="20"/>
          <w:szCs w:val="20"/>
        </w:rPr>
        <w:t xml:space="preserve">, </w:t>
      </w:r>
      <w:r w:rsidRPr="00DE040B">
        <w:rPr>
          <w:b/>
          <w:sz w:val="20"/>
          <w:szCs w:val="20"/>
        </w:rPr>
        <w:t xml:space="preserve">владелец/собственник  жилого помещения – квартиры №___________ </w:t>
      </w:r>
      <w:r w:rsidRPr="00DE040B">
        <w:rPr>
          <w:sz w:val="20"/>
          <w:szCs w:val="20"/>
        </w:rPr>
        <w:t>в многоквартирном доме по  адресу:</w:t>
      </w:r>
      <w:r w:rsidRPr="00DE040B">
        <w:rPr>
          <w:color w:val="000000"/>
          <w:sz w:val="20"/>
          <w:szCs w:val="20"/>
        </w:rPr>
        <w:t xml:space="preserve"> </w:t>
      </w:r>
      <w:r w:rsidR="008156AB">
        <w:rPr>
          <w:color w:val="000000"/>
          <w:sz w:val="20"/>
          <w:szCs w:val="20"/>
        </w:rPr>
        <w:t>14340</w:t>
      </w:r>
      <w:r>
        <w:rPr>
          <w:color w:val="000000"/>
          <w:sz w:val="20"/>
          <w:szCs w:val="20"/>
        </w:rPr>
        <w:t>4,</w:t>
      </w:r>
      <w:r w:rsidR="0044352D">
        <w:rPr>
          <w:color w:val="000000"/>
          <w:sz w:val="20"/>
          <w:szCs w:val="20"/>
        </w:rPr>
        <w:t xml:space="preserve"> </w:t>
      </w:r>
      <w:r w:rsidRPr="00DE040B">
        <w:rPr>
          <w:color w:val="000000"/>
          <w:sz w:val="20"/>
          <w:szCs w:val="20"/>
        </w:rPr>
        <w:t>Московская обл., г. К</w:t>
      </w:r>
      <w:r>
        <w:rPr>
          <w:color w:val="000000"/>
          <w:sz w:val="20"/>
          <w:szCs w:val="20"/>
        </w:rPr>
        <w:t xml:space="preserve">расногорск, </w:t>
      </w:r>
      <w:r w:rsidR="0044352D">
        <w:rPr>
          <w:color w:val="000000"/>
          <w:sz w:val="20"/>
          <w:szCs w:val="20"/>
        </w:rPr>
        <w:t xml:space="preserve">ул. Дачная,9, кв./нежилое </w:t>
      </w:r>
      <w:proofErr w:type="spellStart"/>
      <w:r w:rsidR="0044352D">
        <w:rPr>
          <w:color w:val="000000"/>
          <w:sz w:val="20"/>
          <w:szCs w:val="20"/>
        </w:rPr>
        <w:t>пом</w:t>
      </w:r>
      <w:proofErr w:type="spellEnd"/>
      <w:r w:rsidR="0044352D">
        <w:rPr>
          <w:color w:val="000000"/>
          <w:sz w:val="20"/>
          <w:szCs w:val="20"/>
        </w:rPr>
        <w:t xml:space="preserve"> №___д</w:t>
      </w:r>
      <w:r w:rsidRPr="00DE040B">
        <w:rPr>
          <w:color w:val="000000"/>
          <w:sz w:val="20"/>
          <w:szCs w:val="20"/>
        </w:rPr>
        <w:t>ействующий на основании _____________________________________________________________________от «___»__________________ г.,</w:t>
      </w:r>
      <w:r w:rsidRPr="00DE040B">
        <w:rPr>
          <w:sz w:val="20"/>
          <w:szCs w:val="20"/>
        </w:rPr>
        <w:t xml:space="preserve"> именуемый в дальнейшем «Собственник»,</w:t>
      </w:r>
      <w:r w:rsidRPr="00DE040B">
        <w:rPr>
          <w:i/>
          <w:iCs/>
          <w:sz w:val="20"/>
          <w:szCs w:val="20"/>
        </w:rPr>
        <w:t xml:space="preserve"> </w:t>
      </w:r>
      <w:r w:rsidRPr="00DE040B">
        <w:rPr>
          <w:sz w:val="20"/>
          <w:szCs w:val="20"/>
        </w:rPr>
        <w:t>заключили настоящий Договор об управлении многоквартирным жилым домом.</w:t>
      </w:r>
    </w:p>
    <w:p w:rsidR="002F7B15" w:rsidRPr="00DE040B" w:rsidRDefault="002F7B15" w:rsidP="002F7B15">
      <w:pPr>
        <w:contextualSpacing/>
        <w:jc w:val="both"/>
        <w:rPr>
          <w:sz w:val="20"/>
          <w:szCs w:val="20"/>
        </w:rPr>
      </w:pPr>
    </w:p>
    <w:p w:rsidR="002F7B15" w:rsidRPr="00DE040B" w:rsidRDefault="002F7B15" w:rsidP="002F7B15">
      <w:pPr>
        <w:pStyle w:val="a7"/>
        <w:spacing w:before="0" w:beforeAutospacing="0" w:after="0" w:afterAutospacing="0"/>
        <w:contextualSpacing/>
        <w:jc w:val="center"/>
        <w:outlineLvl w:val="0"/>
        <w:rPr>
          <w:rStyle w:val="a8"/>
          <w:smallCaps/>
          <w:sz w:val="20"/>
          <w:szCs w:val="20"/>
        </w:rPr>
      </w:pPr>
      <w:r w:rsidRPr="00DE040B">
        <w:rPr>
          <w:rStyle w:val="a8"/>
          <w:smallCaps/>
          <w:sz w:val="20"/>
          <w:szCs w:val="20"/>
        </w:rPr>
        <w:t>1. Общие положения</w:t>
      </w:r>
    </w:p>
    <w:p w:rsidR="002F7B15" w:rsidRPr="00DE040B" w:rsidRDefault="002F7B15" w:rsidP="002F7B15">
      <w:pPr>
        <w:pStyle w:val="af3"/>
        <w:contextualSpacing/>
        <w:jc w:val="both"/>
        <w:rPr>
          <w:rFonts w:ascii="Times New Roman" w:eastAsia="Times New Roman" w:hAnsi="Times New Roman" w:cs="Times New Roman"/>
          <w:sz w:val="20"/>
          <w:szCs w:val="20"/>
          <w:lang w:eastAsia="ru-RU"/>
        </w:rPr>
      </w:pPr>
      <w:r w:rsidRPr="00DE040B">
        <w:rPr>
          <w:rFonts w:ascii="Times New Roman" w:eastAsia="Times New Roman" w:hAnsi="Times New Roman" w:cs="Times New Roman"/>
          <w:sz w:val="20"/>
          <w:szCs w:val="20"/>
          <w:lang w:eastAsia="ru-RU"/>
        </w:rPr>
        <w:t xml:space="preserve">1.1. Настоящий Договор заключен на основании ч. 14 ст. 161 Жилищного кодекса РФ и результатов Общего собрания собственников помещений в многоквартирном доме (Протокол ОСС № </w:t>
      </w:r>
      <w:r>
        <w:rPr>
          <w:rFonts w:ascii="Times New Roman" w:eastAsia="Times New Roman" w:hAnsi="Times New Roman" w:cs="Times New Roman"/>
          <w:sz w:val="20"/>
          <w:szCs w:val="20"/>
          <w:lang w:eastAsia="ru-RU"/>
        </w:rPr>
        <w:t>____</w:t>
      </w:r>
      <w:r w:rsidRPr="00DE040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от _________</w:t>
      </w:r>
      <w:r w:rsidRPr="00DE040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w:t>
      </w:r>
      <w:r w:rsidRPr="00DE040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2</w:t>
      </w:r>
      <w:r w:rsidR="0044352D">
        <w:rPr>
          <w:rFonts w:ascii="Times New Roman" w:eastAsia="Times New Roman" w:hAnsi="Times New Roman" w:cs="Times New Roman"/>
          <w:sz w:val="20"/>
          <w:szCs w:val="20"/>
          <w:lang w:eastAsia="ru-RU"/>
        </w:rPr>
        <w:t>3</w:t>
      </w:r>
      <w:r w:rsidRPr="00DE040B">
        <w:rPr>
          <w:rFonts w:ascii="Times New Roman" w:eastAsia="Times New Roman" w:hAnsi="Times New Roman" w:cs="Times New Roman"/>
          <w:sz w:val="20"/>
          <w:szCs w:val="20"/>
          <w:lang w:eastAsia="ru-RU"/>
        </w:rPr>
        <w:t xml:space="preserve"> г.).</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1.2. Условия настоящего Договора являются одинаковыми для всех собственников</w:t>
      </w:r>
      <w:r w:rsidR="0044352D">
        <w:rPr>
          <w:sz w:val="20"/>
          <w:szCs w:val="20"/>
        </w:rPr>
        <w:t xml:space="preserve"> жилых и нежилых</w:t>
      </w:r>
      <w:r w:rsidRPr="00DE040B">
        <w:rPr>
          <w:sz w:val="20"/>
          <w:szCs w:val="20"/>
        </w:rPr>
        <w:t xml:space="preserve"> помещений.</w:t>
      </w:r>
    </w:p>
    <w:p w:rsidR="002F7B15" w:rsidRDefault="002F7B15" w:rsidP="00C17DFB">
      <w:pPr>
        <w:rPr>
          <w:sz w:val="20"/>
          <w:szCs w:val="20"/>
        </w:rPr>
      </w:pPr>
      <w:r w:rsidRPr="00DE040B">
        <w:rPr>
          <w:sz w:val="20"/>
          <w:szCs w:val="20"/>
        </w:rPr>
        <w:t xml:space="preserve">1.3. При выполнении условий настоящего Договора Стороны руководствуются </w:t>
      </w:r>
      <w:hyperlink r:id="rId5" w:history="1">
        <w:r w:rsidRPr="00DE040B">
          <w:rPr>
            <w:sz w:val="20"/>
            <w:szCs w:val="20"/>
          </w:rPr>
          <w:t>Конституцией</w:t>
        </w:r>
      </w:hyperlink>
      <w:r w:rsidRPr="00DE040B">
        <w:rPr>
          <w:sz w:val="20"/>
          <w:szCs w:val="20"/>
        </w:rPr>
        <w:t xml:space="preserve"> Российской Федерации, Гражданским </w:t>
      </w:r>
      <w:hyperlink r:id="rId6" w:history="1">
        <w:r w:rsidRPr="00DE040B">
          <w:rPr>
            <w:sz w:val="20"/>
            <w:szCs w:val="20"/>
          </w:rPr>
          <w:t>кодексом</w:t>
        </w:r>
      </w:hyperlink>
      <w:r w:rsidRPr="00DE040B">
        <w:rPr>
          <w:sz w:val="20"/>
          <w:szCs w:val="20"/>
        </w:rPr>
        <w:t xml:space="preserve"> Российской Федерации, Жилищным </w:t>
      </w:r>
      <w:hyperlink r:id="rId7" w:history="1">
        <w:r w:rsidRPr="00DE040B">
          <w:rPr>
            <w:sz w:val="20"/>
            <w:szCs w:val="20"/>
          </w:rPr>
          <w:t>кодексом</w:t>
        </w:r>
      </w:hyperlink>
      <w:r w:rsidRPr="00DE040B">
        <w:rPr>
          <w:sz w:val="20"/>
          <w:szCs w:val="20"/>
        </w:rPr>
        <w:t xml:space="preserve"> Российской Федерации, </w:t>
      </w:r>
      <w:hyperlink r:id="rId8" w:history="1">
        <w:r w:rsidRPr="00DE040B">
          <w:rPr>
            <w:sz w:val="20"/>
            <w:szCs w:val="20"/>
          </w:rPr>
          <w:t>Правилами</w:t>
        </w:r>
      </w:hyperlink>
      <w:r w:rsidRPr="00DE040B">
        <w:rPr>
          <w:sz w:val="20"/>
          <w:szCs w:val="20"/>
        </w:rPr>
        <w:t xml:space="preserve"> содержания общего имущества в многоквартирном доме, утвержденными Правительством Российской Федерации, </w:t>
      </w:r>
      <w:r w:rsidR="0044352D">
        <w:rPr>
          <w:sz w:val="20"/>
          <w:szCs w:val="20"/>
        </w:rPr>
        <w:t>з</w:t>
      </w:r>
      <w:r w:rsidR="0044352D" w:rsidRPr="0044352D">
        <w:rPr>
          <w:sz w:val="20"/>
          <w:szCs w:val="20"/>
        </w:rPr>
        <w:t>акон</w:t>
      </w:r>
      <w:r w:rsidR="0044352D">
        <w:rPr>
          <w:sz w:val="20"/>
          <w:szCs w:val="20"/>
        </w:rPr>
        <w:t>ом</w:t>
      </w:r>
      <w:r w:rsidR="0044352D" w:rsidRPr="0044352D">
        <w:rPr>
          <w:sz w:val="20"/>
          <w:szCs w:val="20"/>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44352D">
        <w:rPr>
          <w:sz w:val="20"/>
          <w:szCs w:val="20"/>
        </w:rPr>
        <w:t xml:space="preserve">, </w:t>
      </w:r>
      <w:r w:rsidR="0044352D" w:rsidRPr="0044352D">
        <w:rPr>
          <w:sz w:val="20"/>
          <w:szCs w:val="20"/>
        </w:rPr>
        <w:t>постановлени</w:t>
      </w:r>
      <w:r w:rsidR="0044352D">
        <w:rPr>
          <w:sz w:val="20"/>
          <w:szCs w:val="20"/>
        </w:rPr>
        <w:t>ем</w:t>
      </w:r>
      <w:r w:rsidR="0044352D" w:rsidRPr="0044352D">
        <w:rPr>
          <w:sz w:val="20"/>
          <w:szCs w:val="20"/>
        </w:rPr>
        <w:t xml:space="preserve"> Правительства от 06.05.2011 </w:t>
      </w:r>
      <w:r w:rsidR="0044352D" w:rsidRPr="00B25DF7">
        <w:rPr>
          <w:b/>
          <w:sz w:val="20"/>
          <w:szCs w:val="20"/>
        </w:rPr>
        <w:t>№ 354</w:t>
      </w:r>
      <w:r w:rsidR="0044352D" w:rsidRPr="0044352D">
        <w:rPr>
          <w:sz w:val="20"/>
          <w:szCs w:val="20"/>
        </w:rPr>
        <w:t xml:space="preserve">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r w:rsidR="0044352D">
        <w:rPr>
          <w:sz w:val="20"/>
          <w:szCs w:val="20"/>
        </w:rPr>
        <w:t xml:space="preserve"> </w:t>
      </w:r>
      <w:r w:rsidR="0044352D" w:rsidRPr="0044352D">
        <w:rPr>
          <w:sz w:val="20"/>
          <w:szCs w:val="20"/>
        </w:rPr>
        <w:t xml:space="preserve">постановлением Правительства от 13.08.2006 </w:t>
      </w:r>
      <w:r w:rsidR="0044352D" w:rsidRPr="00B25DF7">
        <w:rPr>
          <w:b/>
          <w:sz w:val="20"/>
          <w:szCs w:val="20"/>
        </w:rPr>
        <w:t>№ 491</w:t>
      </w:r>
      <w:r w:rsidR="0044352D" w:rsidRPr="0044352D">
        <w:rPr>
          <w:sz w:val="20"/>
          <w:szCs w:val="20"/>
        </w:rPr>
        <w:t xml:space="preserve">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w:t>
      </w:r>
      <w:r w:rsidR="0044352D" w:rsidRPr="00C17DFB">
        <w:rPr>
          <w:sz w:val="20"/>
          <w:szCs w:val="20"/>
        </w:rPr>
        <w:t>ее – Правила содержания общего имущества);</w:t>
      </w:r>
      <w:r w:rsidR="00C17DFB" w:rsidRPr="00C17DFB">
        <w:rPr>
          <w:color w:val="000000"/>
        </w:rPr>
        <w:t xml:space="preserve"> </w:t>
      </w:r>
      <w:r w:rsidR="00C17DFB" w:rsidRPr="00C17DFB">
        <w:rPr>
          <w:sz w:val="20"/>
          <w:szCs w:val="20"/>
        </w:rPr>
        <w:t xml:space="preserve">постановлением Правительства от 03.04.2013 </w:t>
      </w:r>
      <w:r w:rsidR="00C17DFB" w:rsidRPr="00B25DF7">
        <w:rPr>
          <w:b/>
          <w:sz w:val="20"/>
          <w:szCs w:val="20"/>
        </w:rPr>
        <w:t>№ 290</w:t>
      </w:r>
      <w:r w:rsidR="00C17DFB" w:rsidRPr="00C17DFB">
        <w:rPr>
          <w:sz w:val="20"/>
          <w:szCs w:val="20"/>
        </w:rPr>
        <w:t xml:space="preserve">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C17DFB">
        <w:rPr>
          <w:sz w:val="20"/>
          <w:szCs w:val="20"/>
        </w:rPr>
        <w:t xml:space="preserve">, </w:t>
      </w:r>
      <w:r w:rsidR="00C17DFB" w:rsidRPr="00C17DFB">
        <w:rPr>
          <w:sz w:val="20"/>
          <w:szCs w:val="20"/>
        </w:rPr>
        <w:t xml:space="preserve">постановлением Правительства от 15.05.2013 </w:t>
      </w:r>
      <w:r w:rsidR="00C17DFB" w:rsidRPr="00B25DF7">
        <w:rPr>
          <w:b/>
          <w:sz w:val="20"/>
          <w:szCs w:val="20"/>
        </w:rPr>
        <w:t>№ 416</w:t>
      </w:r>
      <w:r w:rsidR="00C17DFB" w:rsidRPr="00C17DFB">
        <w:rPr>
          <w:sz w:val="20"/>
          <w:szCs w:val="20"/>
        </w:rPr>
        <w:t xml:space="preserve"> «О порядке осуществления деятельности по упра</w:t>
      </w:r>
      <w:r w:rsidR="00C17DFB">
        <w:rPr>
          <w:sz w:val="20"/>
          <w:szCs w:val="20"/>
        </w:rPr>
        <w:t xml:space="preserve">влению многоквартирными домами», </w:t>
      </w:r>
      <w:r w:rsidRPr="00DE040B">
        <w:rPr>
          <w:sz w:val="20"/>
          <w:szCs w:val="20"/>
        </w:rPr>
        <w:t>иными положениями гражданского и жилищного законодательства Российской Федерации.</w:t>
      </w:r>
    </w:p>
    <w:p w:rsidR="00C17DFB" w:rsidRPr="00DE040B" w:rsidRDefault="00C17DFB" w:rsidP="00C17DFB">
      <w:pPr>
        <w:rPr>
          <w:sz w:val="20"/>
          <w:szCs w:val="20"/>
        </w:rPr>
      </w:pPr>
      <w:r w:rsidRPr="00C17DFB">
        <w:rPr>
          <w:sz w:val="20"/>
          <w:szCs w:val="20"/>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r>
        <w:rPr>
          <w:sz w:val="20"/>
          <w:szCs w:val="20"/>
        </w:rPr>
        <w:t>.</w:t>
      </w:r>
    </w:p>
    <w:p w:rsidR="00C17DFB" w:rsidRPr="00C17DFB" w:rsidRDefault="00C17DFB" w:rsidP="00C17DFB">
      <w:pPr>
        <w:rPr>
          <w:sz w:val="20"/>
          <w:szCs w:val="20"/>
        </w:rPr>
      </w:pPr>
      <w:r w:rsidRPr="00C17DFB">
        <w:rPr>
          <w:sz w:val="20"/>
          <w:szCs w:val="20"/>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C17DFB" w:rsidRPr="00C17DFB" w:rsidRDefault="00C17DFB" w:rsidP="00B25DF7">
      <w:pPr>
        <w:rPr>
          <w:sz w:val="20"/>
          <w:szCs w:val="20"/>
        </w:rPr>
      </w:pPr>
      <w:r w:rsidRPr="00C17DFB">
        <w:rPr>
          <w:sz w:val="20"/>
          <w:szCs w:val="20"/>
        </w:rPr>
        <w:t xml:space="preserve">1.5. Настоящий Договор размещается в </w:t>
      </w:r>
      <w:r w:rsidR="00B25DF7">
        <w:rPr>
          <w:sz w:val="20"/>
          <w:szCs w:val="20"/>
        </w:rPr>
        <w:t>Г</w:t>
      </w:r>
      <w:r w:rsidR="00B25DF7" w:rsidRPr="00B25DF7">
        <w:rPr>
          <w:sz w:val="20"/>
          <w:szCs w:val="20"/>
        </w:rPr>
        <w:t>осударственн</w:t>
      </w:r>
      <w:r w:rsidR="00B25DF7">
        <w:rPr>
          <w:sz w:val="20"/>
          <w:szCs w:val="20"/>
        </w:rPr>
        <w:t>ой</w:t>
      </w:r>
      <w:r w:rsidR="00B25DF7" w:rsidRPr="00B25DF7">
        <w:rPr>
          <w:sz w:val="20"/>
          <w:szCs w:val="20"/>
        </w:rPr>
        <w:t xml:space="preserve"> информационн</w:t>
      </w:r>
      <w:r w:rsidR="00B25DF7">
        <w:rPr>
          <w:sz w:val="20"/>
          <w:szCs w:val="20"/>
        </w:rPr>
        <w:t>ой</w:t>
      </w:r>
      <w:r w:rsidR="00B25DF7" w:rsidRPr="00B25DF7">
        <w:rPr>
          <w:sz w:val="20"/>
          <w:szCs w:val="20"/>
        </w:rPr>
        <w:t xml:space="preserve"> систем</w:t>
      </w:r>
      <w:r w:rsidR="00B25DF7">
        <w:rPr>
          <w:sz w:val="20"/>
          <w:szCs w:val="20"/>
        </w:rPr>
        <w:t xml:space="preserve">е </w:t>
      </w:r>
      <w:r w:rsidR="00B25DF7" w:rsidRPr="00B25DF7">
        <w:rPr>
          <w:sz w:val="20"/>
          <w:szCs w:val="20"/>
        </w:rPr>
        <w:t xml:space="preserve">жилищно-коммунального хозяйства </w:t>
      </w:r>
      <w:r w:rsidR="00B25DF7">
        <w:rPr>
          <w:sz w:val="20"/>
          <w:szCs w:val="20"/>
        </w:rPr>
        <w:t xml:space="preserve">(ГИС ЖКХ: </w:t>
      </w:r>
      <w:r w:rsidRPr="00C17DFB">
        <w:rPr>
          <w:sz w:val="20"/>
          <w:szCs w:val="20"/>
        </w:rPr>
        <w:t>www.dom.gosuslugi.ru) в порядке, установленном действующим законодательством Российской Федерации.</w:t>
      </w:r>
    </w:p>
    <w:p w:rsidR="002F7B15" w:rsidRPr="00DE040B" w:rsidRDefault="002F7B15" w:rsidP="002F7B15">
      <w:pPr>
        <w:widowControl w:val="0"/>
        <w:autoSpaceDE w:val="0"/>
        <w:autoSpaceDN w:val="0"/>
        <w:adjustRightInd w:val="0"/>
        <w:contextualSpacing/>
        <w:jc w:val="both"/>
        <w:rPr>
          <w:sz w:val="20"/>
          <w:szCs w:val="20"/>
        </w:rPr>
      </w:pPr>
    </w:p>
    <w:p w:rsidR="002F7B15" w:rsidRPr="00DE040B" w:rsidRDefault="002F7B15" w:rsidP="002F7B15">
      <w:pPr>
        <w:pStyle w:val="a7"/>
        <w:spacing w:before="0" w:beforeAutospacing="0" w:after="0" w:afterAutospacing="0"/>
        <w:contextualSpacing/>
        <w:jc w:val="center"/>
        <w:outlineLvl w:val="0"/>
        <w:rPr>
          <w:rStyle w:val="a8"/>
          <w:smallCaps/>
          <w:sz w:val="20"/>
          <w:szCs w:val="20"/>
        </w:rPr>
      </w:pPr>
      <w:r w:rsidRPr="00DE040B">
        <w:rPr>
          <w:rStyle w:val="a8"/>
          <w:smallCaps/>
          <w:sz w:val="20"/>
          <w:szCs w:val="20"/>
        </w:rPr>
        <w:t>2. Термины, используемые в Договоре</w:t>
      </w:r>
    </w:p>
    <w:p w:rsidR="002F7B15" w:rsidRPr="00DE040B" w:rsidRDefault="002F7B15" w:rsidP="002F7B15">
      <w:pPr>
        <w:jc w:val="both"/>
        <w:rPr>
          <w:sz w:val="20"/>
          <w:szCs w:val="20"/>
        </w:rPr>
      </w:pPr>
      <w:r w:rsidRPr="00DE040B">
        <w:rPr>
          <w:sz w:val="20"/>
          <w:szCs w:val="20"/>
        </w:rPr>
        <w:t>2.1.</w:t>
      </w:r>
      <w:r w:rsidRPr="00DE040B">
        <w:rPr>
          <w:b/>
          <w:sz w:val="20"/>
          <w:szCs w:val="20"/>
        </w:rPr>
        <w:t xml:space="preserve"> Общее имущество многоквартирного жилого дома</w:t>
      </w:r>
      <w:r w:rsidR="00B25DF7">
        <w:rPr>
          <w:b/>
          <w:sz w:val="20"/>
          <w:szCs w:val="20"/>
        </w:rPr>
        <w:t xml:space="preserve"> (МКД)</w:t>
      </w:r>
      <w:r w:rsidRPr="00DE040B">
        <w:rPr>
          <w:b/>
          <w:sz w:val="20"/>
          <w:szCs w:val="20"/>
        </w:rPr>
        <w:t>:</w:t>
      </w:r>
    </w:p>
    <w:p w:rsidR="002F7B15" w:rsidRPr="00DE040B" w:rsidRDefault="002F7B15" w:rsidP="002F7B15">
      <w:pPr>
        <w:autoSpaceDE w:val="0"/>
        <w:autoSpaceDN w:val="0"/>
        <w:adjustRightInd w:val="0"/>
        <w:jc w:val="both"/>
        <w:rPr>
          <w:sz w:val="20"/>
          <w:szCs w:val="20"/>
        </w:rPr>
      </w:pPr>
      <w:r w:rsidRPr="00DE040B">
        <w:rPr>
          <w:sz w:val="20"/>
          <w:szCs w:val="20"/>
        </w:rPr>
        <w:t>- помещения в многоквартирном жилом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вестибюли (входные группы), колясочные, чердаки, технические этажи, маст</w:t>
      </w:r>
      <w:r w:rsidR="00B25DF7">
        <w:rPr>
          <w:sz w:val="20"/>
          <w:szCs w:val="20"/>
        </w:rPr>
        <w:t>ерские, технические чердаки</w:t>
      </w:r>
      <w:r w:rsidRPr="00DE040B">
        <w:rPr>
          <w:sz w:val="20"/>
          <w:szCs w:val="20"/>
        </w:rPr>
        <w:t xml:space="preserve">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2F7B15" w:rsidRPr="00DE040B" w:rsidRDefault="002F7B15" w:rsidP="002F7B15">
      <w:pPr>
        <w:autoSpaceDE w:val="0"/>
        <w:autoSpaceDN w:val="0"/>
        <w:adjustRightInd w:val="0"/>
        <w:jc w:val="both"/>
        <w:rPr>
          <w:sz w:val="20"/>
          <w:szCs w:val="20"/>
        </w:rPr>
      </w:pPr>
      <w:r w:rsidRPr="00DE040B">
        <w:rPr>
          <w:sz w:val="20"/>
          <w:szCs w:val="20"/>
        </w:rPr>
        <w:lastRenderedPageBreak/>
        <w:t>- крыши;</w:t>
      </w:r>
    </w:p>
    <w:p w:rsidR="002F7B15" w:rsidRPr="00DE040B" w:rsidRDefault="002F7B15" w:rsidP="002F7B15">
      <w:pPr>
        <w:autoSpaceDE w:val="0"/>
        <w:autoSpaceDN w:val="0"/>
        <w:adjustRightInd w:val="0"/>
        <w:jc w:val="both"/>
        <w:rPr>
          <w:sz w:val="20"/>
          <w:szCs w:val="20"/>
        </w:rPr>
      </w:pPr>
      <w:r w:rsidRPr="00DE040B">
        <w:rPr>
          <w:sz w:val="20"/>
          <w:szCs w:val="20"/>
        </w:rPr>
        <w:t>- ограждающие несущие конструкции многоквартирного жилого дома (включая фундаменты, несущие стены, плиты перекрытий, балконные и иные плиты, несущие колонны и иные ограждающие несущие конструкции</w:t>
      </w:r>
      <w:r w:rsidR="00152878">
        <w:rPr>
          <w:sz w:val="20"/>
          <w:szCs w:val="20"/>
        </w:rPr>
        <w:t>, включая алюминиевые конструкции панорамного остекления</w:t>
      </w:r>
      <w:r w:rsidRPr="00DE040B">
        <w:rPr>
          <w:sz w:val="20"/>
          <w:szCs w:val="20"/>
        </w:rPr>
        <w:t>);</w:t>
      </w:r>
    </w:p>
    <w:p w:rsidR="002F7B15" w:rsidRPr="00DE040B" w:rsidRDefault="002F7B15" w:rsidP="002F7B15">
      <w:pPr>
        <w:autoSpaceDE w:val="0"/>
        <w:autoSpaceDN w:val="0"/>
        <w:adjustRightInd w:val="0"/>
        <w:jc w:val="both"/>
        <w:rPr>
          <w:sz w:val="20"/>
          <w:szCs w:val="20"/>
        </w:rPr>
      </w:pPr>
      <w:r w:rsidRPr="00DE040B">
        <w:rPr>
          <w:sz w:val="20"/>
          <w:szCs w:val="20"/>
        </w:rPr>
        <w:t>- ограждающие ненесущие конструкции многоквартирного жилого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2F7B15" w:rsidRPr="00DE040B" w:rsidRDefault="002F7B15" w:rsidP="002F7B15">
      <w:pPr>
        <w:autoSpaceDE w:val="0"/>
        <w:autoSpaceDN w:val="0"/>
        <w:adjustRightInd w:val="0"/>
        <w:jc w:val="both"/>
        <w:rPr>
          <w:sz w:val="20"/>
          <w:szCs w:val="20"/>
        </w:rPr>
      </w:pPr>
      <w:r w:rsidRPr="00DE040B">
        <w:rPr>
          <w:sz w:val="20"/>
          <w:szCs w:val="20"/>
        </w:rPr>
        <w:t>- механическое, электрическое, санитарно-техническое и иное оборудование, находящееся в многоквартирном жилом доме за пределами или внутри помещений и обслуживающее более одного жилого и (или) нежилого помещения;</w:t>
      </w:r>
    </w:p>
    <w:p w:rsidR="002F7B15" w:rsidRPr="00DE040B" w:rsidRDefault="002F7B15" w:rsidP="002F7B15">
      <w:pPr>
        <w:autoSpaceDE w:val="0"/>
        <w:autoSpaceDN w:val="0"/>
        <w:adjustRightInd w:val="0"/>
        <w:jc w:val="both"/>
        <w:rPr>
          <w:sz w:val="20"/>
          <w:szCs w:val="20"/>
        </w:rPr>
      </w:pPr>
      <w:r w:rsidRPr="00DE040B">
        <w:rPr>
          <w:sz w:val="20"/>
          <w:szCs w:val="20"/>
        </w:rPr>
        <w:t xml:space="preserve">- земельный участок, на котором расположен </w:t>
      </w:r>
      <w:r w:rsidR="00B25DF7">
        <w:rPr>
          <w:sz w:val="20"/>
          <w:szCs w:val="20"/>
        </w:rPr>
        <w:t>м</w:t>
      </w:r>
      <w:r w:rsidRPr="00DE040B">
        <w:rPr>
          <w:sz w:val="20"/>
          <w:szCs w:val="20"/>
        </w:rPr>
        <w:t>ногоквартирный жилой дом и границы которого определены на основании данных государственного кадастрового учета, с элементами озеленения и благоустройства;</w:t>
      </w:r>
    </w:p>
    <w:p w:rsidR="002F7B15" w:rsidRPr="00DE040B" w:rsidRDefault="002F7B15" w:rsidP="002F7B15">
      <w:pPr>
        <w:autoSpaceDE w:val="0"/>
        <w:autoSpaceDN w:val="0"/>
        <w:adjustRightInd w:val="0"/>
        <w:jc w:val="both"/>
        <w:rPr>
          <w:sz w:val="20"/>
          <w:szCs w:val="20"/>
        </w:rPr>
      </w:pPr>
      <w:r w:rsidRPr="00DE040B">
        <w:rPr>
          <w:sz w:val="20"/>
          <w:szCs w:val="20"/>
        </w:rPr>
        <w:t>- иные объекты, предназначенные для обслуживания, эксплуатации и благоустройства многоквартирного жилого дома, включая трансформаторные подстанции, предназначенные для обслуживания одного многоквартирного жилого дома, коллективные автостоянки, детские и спортивные площадки, расположенные в границах земельного участка, на котором расположен многоквартирный жилой дом.</w:t>
      </w:r>
    </w:p>
    <w:p w:rsidR="002F7B15" w:rsidRPr="00DE040B" w:rsidRDefault="002F7B15" w:rsidP="002F7B15">
      <w:pPr>
        <w:autoSpaceDE w:val="0"/>
        <w:autoSpaceDN w:val="0"/>
        <w:adjustRightInd w:val="0"/>
        <w:jc w:val="both"/>
        <w:rPr>
          <w:sz w:val="20"/>
          <w:szCs w:val="20"/>
        </w:rPr>
      </w:pPr>
      <w:r w:rsidRPr="00DE040B">
        <w:rPr>
          <w:sz w:val="20"/>
          <w:szCs w:val="20"/>
        </w:rPr>
        <w:t xml:space="preserve">-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w:t>
      </w:r>
      <w:r w:rsidR="00C17DFB">
        <w:rPr>
          <w:sz w:val="20"/>
          <w:szCs w:val="20"/>
        </w:rPr>
        <w:t>в</w:t>
      </w:r>
      <w:r w:rsidRPr="00DE040B">
        <w:rPr>
          <w:sz w:val="20"/>
          <w:szCs w:val="20"/>
        </w:rPr>
        <w:t xml:space="preserve"> этих сетях;</w:t>
      </w:r>
    </w:p>
    <w:p w:rsidR="002F7B15" w:rsidRPr="00DE040B" w:rsidRDefault="002F7B15" w:rsidP="002F7B15">
      <w:pPr>
        <w:autoSpaceDE w:val="0"/>
        <w:autoSpaceDN w:val="0"/>
        <w:adjustRightInd w:val="0"/>
        <w:jc w:val="both"/>
        <w:rPr>
          <w:sz w:val="20"/>
          <w:szCs w:val="20"/>
        </w:rPr>
      </w:pPr>
      <w:r w:rsidRPr="00DE040B">
        <w:rPr>
          <w:sz w:val="20"/>
          <w:szCs w:val="20"/>
        </w:rPr>
        <w:t>-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труб и воронок, прочисток, ответвлений от стояков до первых стыковых соединений, а также другого оборудования, расположенного в этой системе;</w:t>
      </w:r>
    </w:p>
    <w:p w:rsidR="002F7B15" w:rsidRPr="00DE040B" w:rsidRDefault="002F7B15" w:rsidP="002F7B15">
      <w:pPr>
        <w:autoSpaceDE w:val="0"/>
        <w:autoSpaceDN w:val="0"/>
        <w:adjustRightInd w:val="0"/>
        <w:jc w:val="both"/>
        <w:rPr>
          <w:sz w:val="20"/>
          <w:szCs w:val="20"/>
        </w:rPr>
      </w:pPr>
      <w:r w:rsidRPr="00DE040B">
        <w:rPr>
          <w:sz w:val="20"/>
          <w:szCs w:val="20"/>
        </w:rPr>
        <w:t xml:space="preserve">- внутридомовая система </w:t>
      </w:r>
      <w:r w:rsidR="000723FF">
        <w:rPr>
          <w:sz w:val="20"/>
          <w:szCs w:val="20"/>
        </w:rPr>
        <w:t>отопления, состоящая из стояков,</w:t>
      </w:r>
      <w:r w:rsidRPr="00DE040B">
        <w:rPr>
          <w:sz w:val="20"/>
          <w:szCs w:val="20"/>
        </w:rPr>
        <w:t xml:space="preserve"> обогревающих элементов </w:t>
      </w:r>
      <w:r w:rsidRPr="00DE040B">
        <w:rPr>
          <w:color w:val="000000"/>
          <w:sz w:val="20"/>
          <w:szCs w:val="20"/>
        </w:rPr>
        <w:t>мест общего пользования</w:t>
      </w:r>
      <w:r w:rsidRPr="00DE040B">
        <w:rPr>
          <w:sz w:val="20"/>
          <w:szCs w:val="20"/>
        </w:rPr>
        <w:t xml:space="preserve">, регулирующей и запорной арматуры, коллективных (общедомовых) приборов учета тепловой энергии, а также другого оборудования, расположенного </w:t>
      </w:r>
      <w:r w:rsidR="00D72351">
        <w:rPr>
          <w:sz w:val="20"/>
          <w:szCs w:val="20"/>
        </w:rPr>
        <w:t>в</w:t>
      </w:r>
      <w:r w:rsidRPr="00DE040B">
        <w:rPr>
          <w:sz w:val="20"/>
          <w:szCs w:val="20"/>
        </w:rPr>
        <w:t xml:space="preserve"> этих сетях;</w:t>
      </w:r>
    </w:p>
    <w:p w:rsidR="002F7B15" w:rsidRPr="00DE040B" w:rsidRDefault="002F7B15" w:rsidP="002F7B15">
      <w:pPr>
        <w:autoSpaceDE w:val="0"/>
        <w:autoSpaceDN w:val="0"/>
        <w:adjustRightInd w:val="0"/>
        <w:jc w:val="both"/>
        <w:rPr>
          <w:sz w:val="20"/>
          <w:szCs w:val="20"/>
        </w:rPr>
      </w:pPr>
      <w:r w:rsidRPr="00DE040B">
        <w:rPr>
          <w:sz w:val="20"/>
          <w:szCs w:val="20"/>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запирающихся устройств дверей подъездов </w:t>
      </w:r>
      <w:r w:rsidR="000723FF">
        <w:rPr>
          <w:sz w:val="20"/>
          <w:szCs w:val="20"/>
        </w:rPr>
        <w:t>м</w:t>
      </w:r>
      <w:r w:rsidRPr="00DE040B">
        <w:rPr>
          <w:sz w:val="20"/>
          <w:szCs w:val="20"/>
        </w:rPr>
        <w:t xml:space="preserve">ногоквартирного жилого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w:t>
      </w:r>
      <w:r w:rsidR="00D72351">
        <w:rPr>
          <w:sz w:val="20"/>
          <w:szCs w:val="20"/>
        </w:rPr>
        <w:t>в</w:t>
      </w:r>
      <w:r w:rsidRPr="00DE040B">
        <w:rPr>
          <w:sz w:val="20"/>
          <w:szCs w:val="20"/>
        </w:rPr>
        <w:t xml:space="preserve"> этих сетях;</w:t>
      </w:r>
    </w:p>
    <w:p w:rsidR="002F7B15" w:rsidRPr="00DE040B" w:rsidRDefault="002F7B15" w:rsidP="002F7B15">
      <w:pPr>
        <w:autoSpaceDE w:val="0"/>
        <w:autoSpaceDN w:val="0"/>
        <w:adjustRightInd w:val="0"/>
        <w:jc w:val="both"/>
        <w:rPr>
          <w:sz w:val="20"/>
          <w:szCs w:val="20"/>
        </w:rPr>
      </w:pPr>
      <w:r w:rsidRPr="00DE040B">
        <w:rPr>
          <w:sz w:val="20"/>
          <w:szCs w:val="20"/>
        </w:rPr>
        <w:t xml:space="preserve">-  </w:t>
      </w:r>
      <w:r w:rsidRPr="00DE040B">
        <w:rPr>
          <w:bCs/>
          <w:sz w:val="20"/>
          <w:szCs w:val="20"/>
        </w:rPr>
        <w:t>индивидуальный</w:t>
      </w:r>
      <w:r w:rsidRPr="00DE040B">
        <w:rPr>
          <w:sz w:val="20"/>
          <w:szCs w:val="20"/>
        </w:rPr>
        <w:t xml:space="preserve"> </w:t>
      </w:r>
      <w:r w:rsidRPr="00DE040B">
        <w:rPr>
          <w:bCs/>
          <w:sz w:val="20"/>
          <w:szCs w:val="20"/>
        </w:rPr>
        <w:t>тепловой</w:t>
      </w:r>
      <w:r w:rsidRPr="00DE040B">
        <w:rPr>
          <w:sz w:val="20"/>
          <w:szCs w:val="20"/>
        </w:rPr>
        <w:t xml:space="preserve"> </w:t>
      </w:r>
      <w:r w:rsidRPr="00DE040B">
        <w:rPr>
          <w:bCs/>
          <w:sz w:val="20"/>
          <w:szCs w:val="20"/>
        </w:rPr>
        <w:t>пункт</w:t>
      </w:r>
      <w:r w:rsidRPr="00DE040B">
        <w:rPr>
          <w:sz w:val="20"/>
          <w:szCs w:val="20"/>
        </w:rPr>
        <w:t xml:space="preserve"> (</w:t>
      </w:r>
      <w:r w:rsidRPr="00DE040B">
        <w:rPr>
          <w:bCs/>
          <w:sz w:val="20"/>
          <w:szCs w:val="20"/>
        </w:rPr>
        <w:t>ИТП</w:t>
      </w:r>
      <w:r w:rsidRPr="00DE040B">
        <w:rPr>
          <w:sz w:val="20"/>
          <w:szCs w:val="20"/>
        </w:rPr>
        <w:t>) расположенный в техническом подвале общего пользования;</w:t>
      </w:r>
    </w:p>
    <w:p w:rsidR="002F7B15" w:rsidRPr="00DE040B" w:rsidRDefault="002F7B15" w:rsidP="002F7B15">
      <w:pPr>
        <w:autoSpaceDE w:val="0"/>
        <w:autoSpaceDN w:val="0"/>
        <w:adjustRightInd w:val="0"/>
        <w:jc w:val="both"/>
        <w:rPr>
          <w:sz w:val="20"/>
          <w:szCs w:val="20"/>
        </w:rPr>
      </w:pPr>
      <w:r w:rsidRPr="00DE040B">
        <w:rPr>
          <w:sz w:val="20"/>
          <w:szCs w:val="20"/>
        </w:rPr>
        <w:t>-  система доступа в общедомовые помещения и подъезды (домофон);</w:t>
      </w:r>
    </w:p>
    <w:p w:rsidR="002F7B15" w:rsidRPr="00DE040B" w:rsidRDefault="002F7B15" w:rsidP="002F7B15">
      <w:pPr>
        <w:autoSpaceDE w:val="0"/>
        <w:autoSpaceDN w:val="0"/>
        <w:adjustRightInd w:val="0"/>
        <w:jc w:val="both"/>
        <w:rPr>
          <w:sz w:val="20"/>
          <w:szCs w:val="20"/>
        </w:rPr>
      </w:pPr>
      <w:r w:rsidRPr="00DE040B">
        <w:rPr>
          <w:sz w:val="20"/>
          <w:szCs w:val="20"/>
        </w:rPr>
        <w:t>- система видеонаблюдения, установленная на фасаде Многоквартирного жилого дома, его периметре и в общедомовых помещениях.</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2.2. </w:t>
      </w:r>
      <w:r w:rsidRPr="00DE040B">
        <w:rPr>
          <w:b/>
          <w:sz w:val="20"/>
          <w:szCs w:val="20"/>
        </w:rPr>
        <w:t>Доля в праве общей собственности на общее имущество</w:t>
      </w:r>
      <w:r w:rsidRPr="00DE040B">
        <w:rPr>
          <w:sz w:val="20"/>
          <w:szCs w:val="20"/>
        </w:rPr>
        <w:t xml:space="preserve"> в многоквартирном доме (доля Собственника помещения в данном доме) - доля, определяемая отношением общей площади помещения Собственника к сумме общих площадей всех помещений в данном доме.</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2.3. </w:t>
      </w:r>
      <w:r w:rsidRPr="00DE040B">
        <w:rPr>
          <w:b/>
          <w:sz w:val="20"/>
          <w:szCs w:val="20"/>
        </w:rPr>
        <w:t>Общая площадь жилого помещения -</w:t>
      </w:r>
      <w:r w:rsidRPr="00DE040B">
        <w:rPr>
          <w:sz w:val="20"/>
          <w:szCs w:val="20"/>
        </w:rPr>
        <w:t xml:space="preserve"> площадь, состоящая из суммы площадей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F7B15" w:rsidRPr="00DE040B" w:rsidRDefault="002F7B15" w:rsidP="002F7B15">
      <w:pPr>
        <w:pStyle w:val="ConsPlusNormal"/>
        <w:jc w:val="both"/>
        <w:rPr>
          <w:rFonts w:ascii="Times New Roman" w:hAnsi="Times New Roman" w:cs="Times New Roman"/>
        </w:rPr>
      </w:pPr>
      <w:r w:rsidRPr="00DE040B">
        <w:rPr>
          <w:rFonts w:ascii="Times New Roman" w:hAnsi="Times New Roman" w:cs="Times New Roman"/>
        </w:rPr>
        <w:t>2.4.</w:t>
      </w:r>
      <w:r w:rsidRPr="00DE040B">
        <w:rPr>
          <w:rFonts w:ascii="Times New Roman" w:hAnsi="Times New Roman" w:cs="Times New Roman"/>
          <w:b/>
        </w:rPr>
        <w:t xml:space="preserve"> Коммунальные ресурсы - </w:t>
      </w:r>
      <w:r w:rsidRPr="00DE040B">
        <w:rPr>
          <w:rFonts w:ascii="Times New Roman" w:hAnsi="Times New Roman" w:cs="Times New Roman"/>
        </w:rPr>
        <w:t>холодная вода, горячая вода, электрическая энергия, тепловая энергия,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2F7B15" w:rsidRPr="00DE040B" w:rsidRDefault="002F7B15" w:rsidP="002F7B15">
      <w:pPr>
        <w:pStyle w:val="ConsPlusNormal"/>
        <w:jc w:val="both"/>
        <w:rPr>
          <w:rFonts w:ascii="Times New Roman" w:hAnsi="Times New Roman" w:cs="Times New Roman"/>
        </w:rPr>
      </w:pPr>
      <w:r w:rsidRPr="00DE040B">
        <w:rPr>
          <w:rFonts w:ascii="Times New Roman" w:hAnsi="Times New Roman" w:cs="Times New Roman"/>
        </w:rPr>
        <w:t>2.5.</w:t>
      </w:r>
      <w:r w:rsidRPr="00DE040B">
        <w:rPr>
          <w:rFonts w:ascii="Times New Roman" w:hAnsi="Times New Roman" w:cs="Times New Roman"/>
          <w:b/>
        </w:rPr>
        <w:t xml:space="preserve"> Содержание общего имущества многоквартирного жилого дома </w:t>
      </w:r>
      <w:r w:rsidRPr="00DE040B">
        <w:rPr>
          <w:rFonts w:ascii="Times New Roman" w:hAnsi="Times New Roman" w:cs="Times New Roman"/>
        </w:rPr>
        <w:t xml:space="preserve">– комплекс работ и услуг по контролю за его состоянием, поддержанию в исправном состоянии, работоспособности, наладке и регулированию инженерных систем и </w:t>
      </w:r>
      <w:r w:rsidR="00E70DCD">
        <w:rPr>
          <w:rFonts w:ascii="Times New Roman" w:hAnsi="Times New Roman" w:cs="Times New Roman"/>
        </w:rPr>
        <w:t>пр</w:t>
      </w:r>
      <w:r w:rsidRPr="00DE040B">
        <w:rPr>
          <w:rFonts w:ascii="Times New Roman" w:hAnsi="Times New Roman" w:cs="Times New Roman"/>
        </w:rPr>
        <w:t xml:space="preserve">. </w:t>
      </w:r>
    </w:p>
    <w:p w:rsidR="002F7B15" w:rsidRPr="00DE040B" w:rsidRDefault="008156AB" w:rsidP="002F7B15">
      <w:pPr>
        <w:pStyle w:val="a7"/>
        <w:spacing w:before="0" w:beforeAutospacing="0" w:after="0" w:afterAutospacing="0"/>
        <w:contextualSpacing/>
        <w:jc w:val="both"/>
        <w:rPr>
          <w:b/>
          <w:sz w:val="20"/>
          <w:szCs w:val="20"/>
        </w:rPr>
      </w:pPr>
      <w:r>
        <w:rPr>
          <w:b/>
          <w:sz w:val="20"/>
          <w:szCs w:val="20"/>
        </w:rPr>
        <w:t>2.6. Термины ТСЖ</w:t>
      </w:r>
      <w:r w:rsidR="00E70DCD">
        <w:rPr>
          <w:b/>
          <w:sz w:val="20"/>
          <w:szCs w:val="20"/>
        </w:rPr>
        <w:t xml:space="preserve"> (ТСЖ «Дачная,9»)</w:t>
      </w:r>
      <w:r>
        <w:rPr>
          <w:b/>
          <w:sz w:val="20"/>
          <w:szCs w:val="20"/>
        </w:rPr>
        <w:t xml:space="preserve"> и Управляющая организация</w:t>
      </w:r>
      <w:r w:rsidR="00E70DCD">
        <w:rPr>
          <w:b/>
          <w:sz w:val="20"/>
          <w:szCs w:val="20"/>
        </w:rPr>
        <w:t xml:space="preserve"> (выполняющая управление МКД 9</w:t>
      </w:r>
      <w:r>
        <w:rPr>
          <w:b/>
          <w:sz w:val="20"/>
          <w:szCs w:val="20"/>
        </w:rPr>
        <w:t xml:space="preserve"> </w:t>
      </w:r>
      <w:r w:rsidR="00E70DCD">
        <w:rPr>
          <w:b/>
          <w:sz w:val="20"/>
          <w:szCs w:val="20"/>
        </w:rPr>
        <w:t xml:space="preserve">по уд. Дачная) </w:t>
      </w:r>
      <w:r>
        <w:rPr>
          <w:b/>
          <w:sz w:val="20"/>
          <w:szCs w:val="20"/>
        </w:rPr>
        <w:t xml:space="preserve">тождественны и равны при всех прочих </w:t>
      </w:r>
      <w:r w:rsidR="006D6FAB">
        <w:rPr>
          <w:b/>
          <w:sz w:val="20"/>
          <w:szCs w:val="20"/>
        </w:rPr>
        <w:t>особенност</w:t>
      </w:r>
      <w:r w:rsidR="000723FF">
        <w:rPr>
          <w:b/>
          <w:sz w:val="20"/>
          <w:szCs w:val="20"/>
        </w:rPr>
        <w:t>ях</w:t>
      </w:r>
      <w:r w:rsidR="006D6FAB">
        <w:rPr>
          <w:b/>
          <w:sz w:val="20"/>
          <w:szCs w:val="20"/>
        </w:rPr>
        <w:t xml:space="preserve"> настоящего Договора.</w:t>
      </w:r>
    </w:p>
    <w:p w:rsidR="002F7B15" w:rsidRPr="00DE040B" w:rsidRDefault="002F7B15" w:rsidP="002F7B15">
      <w:pPr>
        <w:pStyle w:val="a7"/>
        <w:spacing w:before="0" w:beforeAutospacing="0" w:after="0" w:afterAutospacing="0"/>
        <w:contextualSpacing/>
        <w:jc w:val="center"/>
        <w:outlineLvl w:val="0"/>
        <w:rPr>
          <w:rStyle w:val="a8"/>
          <w:smallCaps/>
          <w:sz w:val="20"/>
          <w:szCs w:val="20"/>
        </w:rPr>
      </w:pPr>
      <w:r w:rsidRPr="00DE040B">
        <w:rPr>
          <w:rStyle w:val="a8"/>
          <w:smallCaps/>
          <w:sz w:val="20"/>
          <w:szCs w:val="20"/>
        </w:rPr>
        <w:t>3. Предмет Договора</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3.1.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жилом доме, а также предоставление коммунальных услуг собственникам помещений и иным гражданам, проживающим на законных основаниях в многоквартирном жилом доме </w:t>
      </w:r>
      <w:r w:rsidRPr="00DE040B">
        <w:rPr>
          <w:b/>
          <w:bCs/>
          <w:sz w:val="20"/>
          <w:szCs w:val="20"/>
        </w:rPr>
        <w:t xml:space="preserve">по адресу: </w:t>
      </w:r>
      <w:r>
        <w:rPr>
          <w:b/>
          <w:bCs/>
          <w:sz w:val="20"/>
          <w:szCs w:val="20"/>
        </w:rPr>
        <w:t>1434</w:t>
      </w:r>
      <w:r w:rsidR="00D72351">
        <w:rPr>
          <w:b/>
          <w:bCs/>
          <w:sz w:val="20"/>
          <w:szCs w:val="20"/>
        </w:rPr>
        <w:t>0</w:t>
      </w:r>
      <w:r>
        <w:rPr>
          <w:b/>
          <w:bCs/>
          <w:sz w:val="20"/>
          <w:szCs w:val="20"/>
        </w:rPr>
        <w:t>4</w:t>
      </w:r>
      <w:r w:rsidRPr="00DE040B">
        <w:rPr>
          <w:b/>
          <w:bCs/>
          <w:sz w:val="20"/>
          <w:szCs w:val="20"/>
        </w:rPr>
        <w:t xml:space="preserve"> Московская область, г. Красногорск, </w:t>
      </w:r>
      <w:r w:rsidR="008156AB">
        <w:rPr>
          <w:b/>
          <w:bCs/>
          <w:sz w:val="20"/>
          <w:szCs w:val="20"/>
        </w:rPr>
        <w:t>ул. Дачная,</w:t>
      </w:r>
      <w:r w:rsidR="00D72351">
        <w:rPr>
          <w:b/>
          <w:bCs/>
          <w:sz w:val="20"/>
          <w:szCs w:val="20"/>
        </w:rPr>
        <w:t xml:space="preserve"> </w:t>
      </w:r>
      <w:r w:rsidR="008156AB">
        <w:rPr>
          <w:b/>
          <w:bCs/>
          <w:sz w:val="20"/>
          <w:szCs w:val="20"/>
        </w:rPr>
        <w:t>д.</w:t>
      </w:r>
      <w:r w:rsidR="00D72351">
        <w:rPr>
          <w:b/>
          <w:bCs/>
          <w:sz w:val="20"/>
          <w:szCs w:val="20"/>
        </w:rPr>
        <w:t xml:space="preserve"> </w:t>
      </w:r>
      <w:r w:rsidR="008156AB">
        <w:rPr>
          <w:b/>
          <w:bCs/>
          <w:sz w:val="20"/>
          <w:szCs w:val="20"/>
        </w:rPr>
        <w:t>9</w:t>
      </w:r>
      <w:r w:rsidRPr="00DE040B">
        <w:rPr>
          <w:b/>
          <w:bCs/>
          <w:sz w:val="20"/>
          <w:szCs w:val="20"/>
        </w:rPr>
        <w:t>.</w:t>
      </w:r>
    </w:p>
    <w:p w:rsidR="002F7B15" w:rsidRPr="00DE040B" w:rsidRDefault="002F7B15" w:rsidP="002F7B15">
      <w:pPr>
        <w:autoSpaceDE w:val="0"/>
        <w:autoSpaceDN w:val="0"/>
        <w:adjustRightInd w:val="0"/>
        <w:jc w:val="both"/>
        <w:rPr>
          <w:sz w:val="20"/>
          <w:szCs w:val="20"/>
        </w:rPr>
      </w:pPr>
      <w:r w:rsidRPr="00DE040B">
        <w:rPr>
          <w:sz w:val="20"/>
          <w:szCs w:val="20"/>
        </w:rPr>
        <w:t xml:space="preserve">3.2. </w:t>
      </w:r>
      <w:r w:rsidR="008156AB">
        <w:rPr>
          <w:sz w:val="20"/>
          <w:szCs w:val="20"/>
        </w:rPr>
        <w:t>ТСЖ</w:t>
      </w:r>
      <w:r w:rsidRPr="00DE040B">
        <w:rPr>
          <w:sz w:val="20"/>
          <w:szCs w:val="20"/>
        </w:rPr>
        <w:t xml:space="preserve">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включая обеспечение коммунальными </w:t>
      </w:r>
      <w:r w:rsidRPr="00DE040B">
        <w:rPr>
          <w:sz w:val="20"/>
          <w:szCs w:val="20"/>
        </w:rPr>
        <w:lastRenderedPageBreak/>
        <w:t xml:space="preserve">ресурсами </w:t>
      </w:r>
      <w:r w:rsidR="000723FF">
        <w:rPr>
          <w:sz w:val="20"/>
          <w:szCs w:val="20"/>
        </w:rPr>
        <w:t>для содержания общего имущества</w:t>
      </w:r>
      <w:r w:rsidRPr="00DE040B">
        <w:rPr>
          <w:sz w:val="20"/>
          <w:szCs w:val="20"/>
        </w:rPr>
        <w:t xml:space="preserve"> </w:t>
      </w:r>
      <w:r w:rsidRPr="00DE040B">
        <w:rPr>
          <w:noProof/>
          <w:color w:val="000000"/>
          <w:sz w:val="20"/>
          <w:szCs w:val="20"/>
        </w:rPr>
        <w:t>Собственник</w:t>
      </w:r>
      <w:r w:rsidR="00D72351">
        <w:rPr>
          <w:noProof/>
          <w:color w:val="000000"/>
          <w:sz w:val="20"/>
          <w:szCs w:val="20"/>
        </w:rPr>
        <w:t>а</w:t>
      </w:r>
      <w:r w:rsidRPr="00DE040B">
        <w:rPr>
          <w:noProof/>
          <w:color w:val="000000"/>
          <w:sz w:val="20"/>
          <w:szCs w:val="20"/>
        </w:rPr>
        <w:t>, а также членам семьи Собственника, нанимателям и членам его семьи, арендаторам, субарендаторам,</w:t>
      </w:r>
      <w:r w:rsidRPr="00DE040B">
        <w:rPr>
          <w:sz w:val="20"/>
          <w:szCs w:val="20"/>
        </w:rPr>
        <w:t xml:space="preserve"> лицам, </w:t>
      </w:r>
      <w:r w:rsidR="000723FF">
        <w:rPr>
          <w:sz w:val="20"/>
          <w:szCs w:val="20"/>
        </w:rPr>
        <w:t xml:space="preserve">использующим </w:t>
      </w:r>
      <w:r w:rsidRPr="00DE040B">
        <w:rPr>
          <w:sz w:val="20"/>
          <w:szCs w:val="20"/>
        </w:rPr>
        <w:t>помещения в данном доме по передаточному акту или иному документу о передаче, с момента такой передачи,</w:t>
      </w:r>
      <w:r w:rsidRPr="00DE040B">
        <w:rPr>
          <w:noProof/>
          <w:color w:val="000000"/>
          <w:sz w:val="20"/>
          <w:szCs w:val="20"/>
        </w:rPr>
        <w:t xml:space="preserve"> и иным лицам, пользующимся помещениями на законных основаниях (далее – «</w:t>
      </w:r>
      <w:r w:rsidR="00D72351">
        <w:rPr>
          <w:noProof/>
          <w:color w:val="000000"/>
          <w:sz w:val="20"/>
          <w:szCs w:val="20"/>
        </w:rPr>
        <w:t>Потребитель</w:t>
      </w:r>
      <w:r w:rsidRPr="00DE040B">
        <w:rPr>
          <w:noProof/>
          <w:color w:val="000000"/>
          <w:sz w:val="20"/>
          <w:szCs w:val="20"/>
        </w:rPr>
        <w:t xml:space="preserve">»), </w:t>
      </w:r>
      <w:r w:rsidRPr="00DE040B">
        <w:rPr>
          <w:sz w:val="20"/>
          <w:szCs w:val="20"/>
        </w:rPr>
        <w:t xml:space="preserve">в соответствии с  </w:t>
      </w:r>
      <w:hyperlink w:anchor="Par78" w:history="1">
        <w:r w:rsidRPr="00DE040B">
          <w:rPr>
            <w:sz w:val="20"/>
            <w:szCs w:val="20"/>
          </w:rPr>
          <w:t>п.п. 4.1.2</w:t>
        </w:r>
      </w:hyperlink>
      <w:r w:rsidRPr="00DE040B">
        <w:rPr>
          <w:sz w:val="20"/>
          <w:szCs w:val="20"/>
        </w:rPr>
        <w:t xml:space="preserve">., </w:t>
      </w:r>
      <w:hyperlink w:anchor="Par81" w:history="1">
        <w:r w:rsidRPr="00DE040B">
          <w:rPr>
            <w:sz w:val="20"/>
            <w:szCs w:val="20"/>
          </w:rPr>
          <w:t>4.1.3.</w:t>
        </w:r>
      </w:hyperlink>
      <w:r w:rsidRPr="00DE040B">
        <w:rPr>
          <w:sz w:val="20"/>
          <w:szCs w:val="20"/>
        </w:rPr>
        <w:t xml:space="preserve"> настоящего Договора, осуществлять иную направленную на достижение целей управления многоквартирным жилым домом деятельность. </w:t>
      </w:r>
    </w:p>
    <w:p w:rsidR="002F7B15" w:rsidRPr="00DE040B" w:rsidRDefault="002F7B15" w:rsidP="002F7B15">
      <w:pPr>
        <w:jc w:val="both"/>
        <w:rPr>
          <w:sz w:val="20"/>
          <w:szCs w:val="20"/>
        </w:rPr>
      </w:pPr>
      <w:r w:rsidRPr="00DE040B">
        <w:rPr>
          <w:sz w:val="20"/>
          <w:szCs w:val="20"/>
        </w:rPr>
        <w:t>3.3. Состав общего имущества дома определяется на основани</w:t>
      </w:r>
      <w:r w:rsidR="000723FF">
        <w:rPr>
          <w:sz w:val="20"/>
          <w:szCs w:val="20"/>
        </w:rPr>
        <w:t>и действующего законодательства</w:t>
      </w:r>
      <w:r w:rsidRPr="00DE040B">
        <w:rPr>
          <w:sz w:val="20"/>
          <w:szCs w:val="20"/>
        </w:rPr>
        <w:t xml:space="preserve"> в соответствии с технической документацией (технический паспорт БТИ) на дом</w:t>
      </w:r>
      <w:r w:rsidR="000723FF">
        <w:rPr>
          <w:sz w:val="20"/>
          <w:szCs w:val="20"/>
        </w:rPr>
        <w:t xml:space="preserve"> и определен в </w:t>
      </w:r>
      <w:r w:rsidRPr="00DE040B">
        <w:rPr>
          <w:sz w:val="20"/>
          <w:szCs w:val="20"/>
        </w:rPr>
        <w:t>Приложени</w:t>
      </w:r>
      <w:r w:rsidR="000723FF">
        <w:rPr>
          <w:sz w:val="20"/>
          <w:szCs w:val="20"/>
        </w:rPr>
        <w:t>и № 1 к настоящему Договору</w:t>
      </w:r>
      <w:r w:rsidRPr="00DE040B">
        <w:rPr>
          <w:sz w:val="20"/>
          <w:szCs w:val="20"/>
        </w:rPr>
        <w:t xml:space="preserve">. </w:t>
      </w:r>
    </w:p>
    <w:p w:rsidR="00FA0BC3" w:rsidRPr="00FA0BC3" w:rsidRDefault="002F7B15" w:rsidP="00FA0BC3">
      <w:pPr>
        <w:rPr>
          <w:sz w:val="20"/>
          <w:szCs w:val="20"/>
        </w:rPr>
      </w:pPr>
      <w:r w:rsidRPr="00DE040B">
        <w:rPr>
          <w:sz w:val="20"/>
          <w:szCs w:val="20"/>
        </w:rPr>
        <w:t xml:space="preserve">3.4. </w:t>
      </w:r>
      <w:r w:rsidR="00FA0BC3" w:rsidRPr="00FA0BC3">
        <w:rPr>
          <w:sz w:val="20"/>
          <w:szCs w:val="20"/>
        </w:rPr>
        <w:t>Границы эксплуатационной ответственности внутридомовых инженерно-технических сетей определены соответствующими актами разграничения эксплуатационной ответственности:</w:t>
      </w:r>
    </w:p>
    <w:p w:rsidR="00FA0BC3" w:rsidRPr="00FA0BC3" w:rsidRDefault="00FA0BC3" w:rsidP="00FA0BC3">
      <w:pPr>
        <w:rPr>
          <w:sz w:val="20"/>
          <w:szCs w:val="20"/>
        </w:rPr>
      </w:pPr>
      <w:r w:rsidRPr="00FA0BC3">
        <w:rPr>
          <w:sz w:val="20"/>
          <w:szCs w:val="20"/>
        </w:rPr>
        <w:t xml:space="preserve">– акт о разграничении эксплуатационной ответственности по внутридомовым сетям горячего водоснабжения – приложение № </w:t>
      </w:r>
      <w:r>
        <w:rPr>
          <w:sz w:val="20"/>
          <w:szCs w:val="20"/>
        </w:rPr>
        <w:t>3-1</w:t>
      </w:r>
      <w:r w:rsidRPr="00FA0BC3">
        <w:rPr>
          <w:sz w:val="20"/>
          <w:szCs w:val="20"/>
        </w:rPr>
        <w:t xml:space="preserve"> к Договору;</w:t>
      </w:r>
    </w:p>
    <w:p w:rsidR="00FA0BC3" w:rsidRPr="00FA0BC3" w:rsidRDefault="00FA0BC3" w:rsidP="00FA0BC3">
      <w:pPr>
        <w:rPr>
          <w:sz w:val="20"/>
          <w:szCs w:val="20"/>
        </w:rPr>
      </w:pPr>
      <w:r w:rsidRPr="00FA0BC3">
        <w:rPr>
          <w:sz w:val="20"/>
          <w:szCs w:val="20"/>
        </w:rPr>
        <w:t xml:space="preserve">– акт о разграничении эксплуатационной ответственности по внутридомовым сетям канализации – приложение № </w:t>
      </w:r>
      <w:r>
        <w:rPr>
          <w:sz w:val="20"/>
          <w:szCs w:val="20"/>
        </w:rPr>
        <w:t>3-2</w:t>
      </w:r>
      <w:r w:rsidRPr="00FA0BC3">
        <w:rPr>
          <w:sz w:val="20"/>
          <w:szCs w:val="20"/>
        </w:rPr>
        <w:t xml:space="preserve"> к Договору;</w:t>
      </w:r>
    </w:p>
    <w:p w:rsidR="00FA0BC3" w:rsidRPr="00FA0BC3" w:rsidRDefault="00FA0BC3" w:rsidP="00FA0BC3">
      <w:pPr>
        <w:rPr>
          <w:sz w:val="20"/>
          <w:szCs w:val="20"/>
        </w:rPr>
      </w:pPr>
      <w:r w:rsidRPr="00FA0BC3">
        <w:rPr>
          <w:sz w:val="20"/>
          <w:szCs w:val="20"/>
        </w:rPr>
        <w:t xml:space="preserve">– акт о разграничении эксплуатационной ответственности по внутридомовым сетям холодного водоснабжения – приложение № </w:t>
      </w:r>
      <w:r>
        <w:rPr>
          <w:sz w:val="20"/>
          <w:szCs w:val="20"/>
        </w:rPr>
        <w:t>3-3</w:t>
      </w:r>
      <w:r w:rsidRPr="00FA0BC3">
        <w:rPr>
          <w:sz w:val="20"/>
          <w:szCs w:val="20"/>
        </w:rPr>
        <w:t xml:space="preserve"> к Договору;</w:t>
      </w:r>
    </w:p>
    <w:p w:rsidR="00FA0BC3" w:rsidRPr="00FA0BC3" w:rsidRDefault="00FA0BC3" w:rsidP="00FA0BC3">
      <w:pPr>
        <w:rPr>
          <w:sz w:val="20"/>
          <w:szCs w:val="20"/>
        </w:rPr>
      </w:pPr>
      <w:r w:rsidRPr="00FA0BC3">
        <w:rPr>
          <w:sz w:val="20"/>
          <w:szCs w:val="20"/>
        </w:rPr>
        <w:t xml:space="preserve">– акт о разграничении эксплуатационной ответственности по внутридомовым сетям отопления – приложение № </w:t>
      </w:r>
      <w:r>
        <w:rPr>
          <w:sz w:val="20"/>
          <w:szCs w:val="20"/>
        </w:rPr>
        <w:t>3-4</w:t>
      </w:r>
      <w:r w:rsidRPr="00FA0BC3">
        <w:rPr>
          <w:sz w:val="20"/>
          <w:szCs w:val="20"/>
        </w:rPr>
        <w:t xml:space="preserve"> к Договору;</w:t>
      </w:r>
    </w:p>
    <w:p w:rsidR="002F7B15" w:rsidRDefault="00FA0BC3" w:rsidP="00FA0BC3">
      <w:pPr>
        <w:widowControl w:val="0"/>
        <w:autoSpaceDE w:val="0"/>
        <w:autoSpaceDN w:val="0"/>
        <w:adjustRightInd w:val="0"/>
        <w:jc w:val="both"/>
        <w:rPr>
          <w:sz w:val="20"/>
          <w:szCs w:val="20"/>
        </w:rPr>
      </w:pPr>
      <w:r w:rsidRPr="00FA0BC3">
        <w:rPr>
          <w:sz w:val="20"/>
          <w:szCs w:val="20"/>
        </w:rPr>
        <w:t xml:space="preserve">– акт о разграничении эксплуатационной ответственности по внутридомовым сетям электроснабжения – приложение № </w:t>
      </w:r>
      <w:r>
        <w:rPr>
          <w:sz w:val="20"/>
          <w:szCs w:val="20"/>
        </w:rPr>
        <w:t>3-</w:t>
      </w:r>
      <w:r w:rsidR="00B9000F">
        <w:rPr>
          <w:sz w:val="20"/>
          <w:szCs w:val="20"/>
        </w:rPr>
        <w:t>5</w:t>
      </w:r>
      <w:r w:rsidR="000723FF">
        <w:rPr>
          <w:sz w:val="20"/>
          <w:szCs w:val="20"/>
        </w:rPr>
        <w:t xml:space="preserve"> к Договору;</w:t>
      </w:r>
    </w:p>
    <w:p w:rsidR="000723FF" w:rsidRPr="00FA0BC3" w:rsidRDefault="000723FF" w:rsidP="00FA0BC3">
      <w:pPr>
        <w:widowControl w:val="0"/>
        <w:autoSpaceDE w:val="0"/>
        <w:autoSpaceDN w:val="0"/>
        <w:adjustRightInd w:val="0"/>
        <w:jc w:val="both"/>
        <w:rPr>
          <w:sz w:val="20"/>
          <w:szCs w:val="20"/>
        </w:rPr>
      </w:pPr>
      <w:r>
        <w:rPr>
          <w:sz w:val="20"/>
          <w:szCs w:val="20"/>
        </w:rPr>
        <w:t xml:space="preserve">- акт </w:t>
      </w:r>
      <w:r w:rsidRPr="00FA0BC3">
        <w:rPr>
          <w:sz w:val="20"/>
          <w:szCs w:val="20"/>
        </w:rPr>
        <w:t>о разграничении эксплуатационной ответственности</w:t>
      </w:r>
      <w:r>
        <w:rPr>
          <w:sz w:val="20"/>
          <w:szCs w:val="20"/>
        </w:rPr>
        <w:t xml:space="preserve"> слаботочных систем (домофония) - </w:t>
      </w:r>
      <w:r w:rsidRPr="00FA0BC3">
        <w:rPr>
          <w:sz w:val="20"/>
          <w:szCs w:val="20"/>
        </w:rPr>
        <w:t xml:space="preserve">приложение № </w:t>
      </w:r>
      <w:r>
        <w:rPr>
          <w:sz w:val="20"/>
          <w:szCs w:val="20"/>
        </w:rPr>
        <w:t>3-6 к Договору.</w:t>
      </w:r>
    </w:p>
    <w:p w:rsidR="00FA0BC3" w:rsidRPr="00FA0BC3" w:rsidRDefault="00FA0BC3" w:rsidP="00FA0BC3">
      <w:pPr>
        <w:rPr>
          <w:sz w:val="20"/>
          <w:szCs w:val="20"/>
        </w:rPr>
      </w:pPr>
      <w:r w:rsidRPr="00FA0BC3">
        <w:rPr>
          <w:sz w:val="20"/>
          <w:szCs w:val="20"/>
        </w:rPr>
        <w:t>3.5. Услуги и работы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rsidR="008156AB" w:rsidRPr="00FA0BC3" w:rsidRDefault="008156AB" w:rsidP="002F7B15">
      <w:pPr>
        <w:widowControl w:val="0"/>
        <w:autoSpaceDE w:val="0"/>
        <w:autoSpaceDN w:val="0"/>
        <w:adjustRightInd w:val="0"/>
        <w:jc w:val="both"/>
        <w:rPr>
          <w:sz w:val="18"/>
          <w:szCs w:val="20"/>
        </w:rPr>
      </w:pPr>
    </w:p>
    <w:p w:rsidR="002F7B15" w:rsidRPr="00DE040B" w:rsidRDefault="002F7B15" w:rsidP="002F7B15">
      <w:pPr>
        <w:pStyle w:val="a7"/>
        <w:spacing w:before="0" w:beforeAutospacing="0" w:after="0" w:afterAutospacing="0"/>
        <w:contextualSpacing/>
        <w:jc w:val="center"/>
        <w:outlineLvl w:val="0"/>
        <w:rPr>
          <w:rStyle w:val="a8"/>
          <w:smallCaps/>
          <w:sz w:val="20"/>
          <w:szCs w:val="20"/>
        </w:rPr>
      </w:pPr>
      <w:r w:rsidRPr="00DE040B">
        <w:rPr>
          <w:rStyle w:val="a8"/>
          <w:smallCaps/>
          <w:sz w:val="20"/>
          <w:szCs w:val="20"/>
        </w:rPr>
        <w:t>4. Права и обязанности Сторон</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4.1. </w:t>
      </w:r>
      <w:r w:rsidR="008156AB" w:rsidRPr="00FF770C">
        <w:rPr>
          <w:b/>
          <w:sz w:val="20"/>
          <w:szCs w:val="20"/>
        </w:rPr>
        <w:t>ТСЖ</w:t>
      </w:r>
      <w:r w:rsidRPr="00FF770C">
        <w:rPr>
          <w:b/>
          <w:sz w:val="20"/>
          <w:szCs w:val="20"/>
        </w:rPr>
        <w:t xml:space="preserve"> </w:t>
      </w:r>
      <w:r w:rsidRPr="00DE040B">
        <w:rPr>
          <w:b/>
          <w:sz w:val="20"/>
          <w:szCs w:val="20"/>
        </w:rPr>
        <w:t>обязуется:</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sz w:val="20"/>
          <w:szCs w:val="20"/>
        </w:rPr>
        <w:t xml:space="preserve">4.1.1. </w:t>
      </w:r>
      <w:r w:rsidRPr="00DE040B">
        <w:rPr>
          <w:rFonts w:cs="Calibri"/>
          <w:sz w:val="20"/>
          <w:szCs w:val="20"/>
        </w:rPr>
        <w:t xml:space="preserve">Осуществлять управление общим имуществом в многоквартирном жилом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72" w:history="1">
        <w:r w:rsidRPr="00DE040B">
          <w:rPr>
            <w:rFonts w:cs="Calibri"/>
            <w:sz w:val="20"/>
            <w:szCs w:val="20"/>
          </w:rPr>
          <w:t>пункте 3.1</w:t>
        </w:r>
      </w:hyperlink>
      <w:r w:rsidRPr="00DE040B">
        <w:rPr>
          <w:rFonts w:cs="Calibri"/>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96054A" w:rsidRDefault="002F7B15" w:rsidP="002F7B15">
      <w:pPr>
        <w:widowControl w:val="0"/>
        <w:tabs>
          <w:tab w:val="left" w:pos="142"/>
          <w:tab w:val="left" w:pos="426"/>
        </w:tabs>
        <w:autoSpaceDE w:val="0"/>
        <w:autoSpaceDN w:val="0"/>
        <w:adjustRightInd w:val="0"/>
        <w:jc w:val="both"/>
        <w:rPr>
          <w:rFonts w:cs="Calibri"/>
          <w:sz w:val="20"/>
          <w:szCs w:val="20"/>
        </w:rPr>
      </w:pPr>
      <w:bookmarkStart w:id="0" w:name="Par113"/>
      <w:bookmarkEnd w:id="0"/>
      <w:r w:rsidRPr="00DE040B">
        <w:rPr>
          <w:rFonts w:cs="Calibri"/>
          <w:sz w:val="20"/>
          <w:szCs w:val="20"/>
        </w:rPr>
        <w:t xml:space="preserve">4.1.2. </w:t>
      </w:r>
      <w:bookmarkStart w:id="1" w:name="Par114"/>
      <w:bookmarkStart w:id="2" w:name="Par118"/>
      <w:bookmarkStart w:id="3" w:name="Par128"/>
      <w:bookmarkEnd w:id="1"/>
      <w:bookmarkEnd w:id="2"/>
      <w:bookmarkEnd w:id="3"/>
      <w:r w:rsidR="0096054A" w:rsidRPr="0096054A">
        <w:rPr>
          <w:rFonts w:cs="Calibri"/>
          <w:sz w:val="20"/>
          <w:szCs w:val="20"/>
        </w:rPr>
        <w:t>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МКД (приложение № 2 к Договору)</w:t>
      </w:r>
      <w:r w:rsidR="0096054A">
        <w:rPr>
          <w:rFonts w:cs="Calibri"/>
          <w:sz w:val="20"/>
          <w:szCs w:val="20"/>
        </w:rPr>
        <w:t>.</w:t>
      </w:r>
    </w:p>
    <w:p w:rsidR="0096054A" w:rsidRPr="0096054A" w:rsidRDefault="0096054A" w:rsidP="0096054A">
      <w:pPr>
        <w:widowControl w:val="0"/>
        <w:tabs>
          <w:tab w:val="left" w:pos="142"/>
          <w:tab w:val="left" w:pos="426"/>
        </w:tabs>
        <w:autoSpaceDE w:val="0"/>
        <w:autoSpaceDN w:val="0"/>
        <w:adjustRightInd w:val="0"/>
        <w:jc w:val="both"/>
        <w:rPr>
          <w:rFonts w:cs="Calibri"/>
          <w:sz w:val="20"/>
          <w:szCs w:val="20"/>
        </w:rPr>
      </w:pPr>
      <w:r w:rsidRPr="0096054A">
        <w:rPr>
          <w:rFonts w:cs="Calibri"/>
          <w:sz w:val="20"/>
          <w:szCs w:val="20"/>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rsidR="0096054A" w:rsidRPr="0096054A" w:rsidRDefault="0096054A" w:rsidP="0096054A">
      <w:pPr>
        <w:widowControl w:val="0"/>
        <w:tabs>
          <w:tab w:val="left" w:pos="142"/>
          <w:tab w:val="left" w:pos="426"/>
        </w:tabs>
        <w:autoSpaceDE w:val="0"/>
        <w:autoSpaceDN w:val="0"/>
        <w:adjustRightInd w:val="0"/>
        <w:jc w:val="both"/>
        <w:rPr>
          <w:rFonts w:cs="Calibri"/>
          <w:sz w:val="20"/>
          <w:szCs w:val="20"/>
        </w:rPr>
      </w:pPr>
      <w:r w:rsidRPr="0096054A">
        <w:rPr>
          <w:rFonts w:cs="Calibri"/>
          <w:sz w:val="20"/>
          <w:szCs w:val="20"/>
        </w:rPr>
        <w:t>а) определения способа оказания услуг и выполнения работ;</w:t>
      </w:r>
    </w:p>
    <w:p w:rsidR="0096054A" w:rsidRPr="0096054A" w:rsidRDefault="0096054A" w:rsidP="0096054A">
      <w:pPr>
        <w:widowControl w:val="0"/>
        <w:tabs>
          <w:tab w:val="left" w:pos="142"/>
          <w:tab w:val="left" w:pos="426"/>
        </w:tabs>
        <w:autoSpaceDE w:val="0"/>
        <w:autoSpaceDN w:val="0"/>
        <w:adjustRightInd w:val="0"/>
        <w:jc w:val="both"/>
        <w:rPr>
          <w:rFonts w:cs="Calibri"/>
          <w:sz w:val="20"/>
          <w:szCs w:val="20"/>
        </w:rPr>
      </w:pPr>
      <w:r w:rsidRPr="0096054A">
        <w:rPr>
          <w:rFonts w:cs="Calibri"/>
          <w:sz w:val="20"/>
          <w:szCs w:val="20"/>
        </w:rPr>
        <w:t>б) подготовки заданий для исполнителей услуг и работ;</w:t>
      </w:r>
    </w:p>
    <w:p w:rsidR="0096054A" w:rsidRPr="0096054A" w:rsidRDefault="0096054A" w:rsidP="0096054A">
      <w:pPr>
        <w:widowControl w:val="0"/>
        <w:tabs>
          <w:tab w:val="left" w:pos="142"/>
          <w:tab w:val="left" w:pos="426"/>
        </w:tabs>
        <w:autoSpaceDE w:val="0"/>
        <w:autoSpaceDN w:val="0"/>
        <w:adjustRightInd w:val="0"/>
        <w:jc w:val="both"/>
        <w:rPr>
          <w:rFonts w:cs="Calibri"/>
          <w:sz w:val="20"/>
          <w:szCs w:val="20"/>
        </w:rPr>
      </w:pPr>
      <w:r w:rsidRPr="0096054A">
        <w:rPr>
          <w:rFonts w:cs="Calibri"/>
          <w:sz w:val="20"/>
          <w:szCs w:val="20"/>
        </w:rPr>
        <w:t>в) выбора исполнителей услуг и работ по содержанию и ремонту общего имущества в МКД на условиях, наиболее выгодных для собственников помещений в МКД;</w:t>
      </w:r>
    </w:p>
    <w:p w:rsidR="0096054A" w:rsidRPr="0096054A" w:rsidRDefault="0096054A" w:rsidP="0096054A">
      <w:pPr>
        <w:widowControl w:val="0"/>
        <w:tabs>
          <w:tab w:val="left" w:pos="142"/>
          <w:tab w:val="left" w:pos="426"/>
        </w:tabs>
        <w:autoSpaceDE w:val="0"/>
        <w:autoSpaceDN w:val="0"/>
        <w:adjustRightInd w:val="0"/>
        <w:jc w:val="both"/>
        <w:rPr>
          <w:rFonts w:cs="Calibri"/>
          <w:sz w:val="20"/>
          <w:szCs w:val="20"/>
        </w:rPr>
      </w:pPr>
      <w:r w:rsidRPr="0096054A">
        <w:rPr>
          <w:rFonts w:cs="Calibri"/>
          <w:sz w:val="20"/>
          <w:szCs w:val="20"/>
        </w:rPr>
        <w:t>г) заключения соответствующих договоров с организациями, осуществляющими поставки коммунальных ресурсов, в том числе прием сточных вод;</w:t>
      </w:r>
    </w:p>
    <w:p w:rsidR="0096054A" w:rsidRDefault="0096054A" w:rsidP="0096054A">
      <w:pPr>
        <w:widowControl w:val="0"/>
        <w:tabs>
          <w:tab w:val="left" w:pos="142"/>
          <w:tab w:val="left" w:pos="426"/>
        </w:tabs>
        <w:autoSpaceDE w:val="0"/>
        <w:autoSpaceDN w:val="0"/>
        <w:adjustRightInd w:val="0"/>
        <w:jc w:val="both"/>
        <w:rPr>
          <w:rFonts w:cs="Calibri"/>
          <w:sz w:val="20"/>
          <w:szCs w:val="20"/>
        </w:rPr>
      </w:pPr>
      <w:r w:rsidRPr="0096054A">
        <w:rPr>
          <w:rFonts w:cs="Calibri"/>
          <w:sz w:val="20"/>
          <w:szCs w:val="20"/>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документального оформления приемки таких услуг и работ, а также фактов выполнения услуг и работ ненадлежащего качества.</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4.1.3. Заключить договоры с ресурсоснабжающими организациями в части обеспечения содержания общего имущества коммунальными ресурсами.</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4.1.4. Предоставлять и/или обеспечивать предоставление путем заключения/перезаключения отдельных договоров иных услуг:</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 видеонаблюдение;</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 работу домофона, кодового замка двери подъезда</w:t>
      </w:r>
      <w:r w:rsidR="0096054A">
        <w:rPr>
          <w:rFonts w:cs="Calibri"/>
          <w:sz w:val="20"/>
          <w:szCs w:val="20"/>
        </w:rPr>
        <w:t>, калиток, шлагбаума</w:t>
      </w:r>
      <w:r w:rsidRPr="00DE040B">
        <w:rPr>
          <w:rFonts w:cs="Calibri"/>
          <w:sz w:val="20"/>
          <w:szCs w:val="20"/>
        </w:rPr>
        <w:t>;</w:t>
      </w:r>
    </w:p>
    <w:p w:rsidR="002F7B15"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 другие услуги.</w:t>
      </w:r>
    </w:p>
    <w:p w:rsidR="0096054A" w:rsidRDefault="0096054A" w:rsidP="0096054A">
      <w:pPr>
        <w:widowControl w:val="0"/>
        <w:tabs>
          <w:tab w:val="left" w:pos="142"/>
          <w:tab w:val="left" w:pos="426"/>
        </w:tabs>
        <w:autoSpaceDE w:val="0"/>
        <w:autoSpaceDN w:val="0"/>
        <w:adjustRightInd w:val="0"/>
        <w:jc w:val="both"/>
        <w:rPr>
          <w:rFonts w:cs="Calibri"/>
          <w:sz w:val="20"/>
          <w:szCs w:val="20"/>
        </w:rPr>
      </w:pPr>
      <w:r>
        <w:rPr>
          <w:rFonts w:cs="Calibri"/>
          <w:sz w:val="20"/>
          <w:szCs w:val="20"/>
        </w:rPr>
        <w:t>4.1.5. Обеспечить возможность заключения собственниками прямых индивидуальных договоров с поставщиками услуг:</w:t>
      </w:r>
    </w:p>
    <w:p w:rsidR="0096054A" w:rsidRPr="00DE040B" w:rsidRDefault="0096054A" w:rsidP="0096054A">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 интернет;</w:t>
      </w:r>
    </w:p>
    <w:p w:rsidR="0096054A" w:rsidRPr="00DE040B" w:rsidRDefault="0096054A" w:rsidP="0096054A">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 телевидение;</w:t>
      </w:r>
    </w:p>
    <w:p w:rsidR="002F7B15" w:rsidRPr="00DE040B" w:rsidRDefault="002F7B15" w:rsidP="00BD571F">
      <w:pPr>
        <w:widowControl w:val="0"/>
        <w:autoSpaceDE w:val="0"/>
        <w:autoSpaceDN w:val="0"/>
        <w:adjustRightInd w:val="0"/>
        <w:jc w:val="both"/>
        <w:rPr>
          <w:sz w:val="20"/>
          <w:szCs w:val="20"/>
        </w:rPr>
      </w:pPr>
      <w:r w:rsidRPr="00DE040B">
        <w:rPr>
          <w:sz w:val="20"/>
          <w:szCs w:val="20"/>
        </w:rPr>
        <w:t>Информировать Собственника</w:t>
      </w:r>
      <w:r w:rsidRPr="00DE040B">
        <w:rPr>
          <w:noProof/>
          <w:color w:val="000000"/>
          <w:sz w:val="20"/>
          <w:szCs w:val="20"/>
        </w:rPr>
        <w:t xml:space="preserve"> </w:t>
      </w:r>
      <w:r w:rsidRPr="00DE040B">
        <w:rPr>
          <w:sz w:val="20"/>
          <w:szCs w:val="20"/>
        </w:rPr>
        <w:t>о заключении указанных выше договоров и порядке оплаты услуг.</w:t>
      </w:r>
    </w:p>
    <w:p w:rsidR="002F7B15" w:rsidRDefault="002F7B15" w:rsidP="002F7B15">
      <w:pPr>
        <w:widowControl w:val="0"/>
        <w:autoSpaceDE w:val="0"/>
        <w:autoSpaceDN w:val="0"/>
        <w:adjustRightInd w:val="0"/>
        <w:ind w:firstLine="708"/>
        <w:jc w:val="both"/>
        <w:rPr>
          <w:sz w:val="20"/>
          <w:szCs w:val="20"/>
        </w:rPr>
      </w:pPr>
      <w:r w:rsidRPr="00DE040B">
        <w:rPr>
          <w:sz w:val="20"/>
          <w:szCs w:val="20"/>
        </w:rPr>
        <w:lastRenderedPageBreak/>
        <w:t xml:space="preserve">Во исполнение </w:t>
      </w:r>
      <w:proofErr w:type="spellStart"/>
      <w:r w:rsidRPr="00DE040B">
        <w:rPr>
          <w:sz w:val="20"/>
          <w:szCs w:val="20"/>
        </w:rPr>
        <w:t>п.</w:t>
      </w:r>
      <w:r w:rsidR="000E3751">
        <w:rPr>
          <w:sz w:val="20"/>
          <w:szCs w:val="20"/>
        </w:rPr>
        <w:t>п</w:t>
      </w:r>
      <w:proofErr w:type="spellEnd"/>
      <w:r w:rsidR="000E3751">
        <w:rPr>
          <w:sz w:val="20"/>
          <w:szCs w:val="20"/>
        </w:rPr>
        <w:t>.</w:t>
      </w:r>
      <w:r w:rsidRPr="00DE040B">
        <w:rPr>
          <w:sz w:val="20"/>
          <w:szCs w:val="20"/>
        </w:rPr>
        <w:t xml:space="preserve"> 4.1.4</w:t>
      </w:r>
      <w:r w:rsidR="000E3751">
        <w:rPr>
          <w:sz w:val="20"/>
          <w:szCs w:val="20"/>
        </w:rPr>
        <w:t xml:space="preserve"> -4.1.5</w:t>
      </w:r>
      <w:r w:rsidRPr="00DE040B">
        <w:rPr>
          <w:sz w:val="20"/>
          <w:szCs w:val="20"/>
        </w:rPr>
        <w:t xml:space="preserve"> </w:t>
      </w:r>
      <w:r w:rsidR="008156AB">
        <w:rPr>
          <w:sz w:val="20"/>
          <w:szCs w:val="20"/>
        </w:rPr>
        <w:t>ТСЖ</w:t>
      </w:r>
      <w:r w:rsidRPr="00DE040B">
        <w:rPr>
          <w:sz w:val="20"/>
          <w:szCs w:val="20"/>
        </w:rPr>
        <w:t xml:space="preserve"> </w:t>
      </w:r>
      <w:r w:rsidR="000E3751">
        <w:rPr>
          <w:sz w:val="20"/>
          <w:szCs w:val="20"/>
        </w:rPr>
        <w:t>обязано</w:t>
      </w:r>
      <w:r w:rsidRPr="00DE040B">
        <w:rPr>
          <w:sz w:val="20"/>
          <w:szCs w:val="20"/>
        </w:rPr>
        <w:t xml:space="preserve"> заключить (перезаключить) договоры с провайдерами, оказывающими услуги связи жильцам многоквартирного дома (по указанному адресу) и размещающими на общем имуществе многоквартирного дома свое оборудование, необходимое для оказания этих услуг, с внесением платы за пользование общим имуществом дома, размер которой утвержд</w:t>
      </w:r>
      <w:r w:rsidR="000E3751">
        <w:rPr>
          <w:sz w:val="20"/>
          <w:szCs w:val="20"/>
        </w:rPr>
        <w:t>ен</w:t>
      </w:r>
      <w:r w:rsidRPr="00DE040B">
        <w:rPr>
          <w:sz w:val="20"/>
          <w:szCs w:val="20"/>
        </w:rPr>
        <w:t xml:space="preserve"> общим собранием собственников помещений в многоквартирном доме</w:t>
      </w:r>
      <w:r w:rsidR="00BF3C3D">
        <w:rPr>
          <w:sz w:val="20"/>
          <w:szCs w:val="20"/>
        </w:rPr>
        <w:t xml:space="preserve"> (п.</w:t>
      </w:r>
      <w:r w:rsidR="001F3CBA">
        <w:rPr>
          <w:sz w:val="20"/>
          <w:szCs w:val="20"/>
        </w:rPr>
        <w:t>11</w:t>
      </w:r>
      <w:r w:rsidR="00BF3C3D">
        <w:rPr>
          <w:sz w:val="20"/>
          <w:szCs w:val="20"/>
        </w:rPr>
        <w:t xml:space="preserve"> Протокола Общего собрания собственников от 27.12.2018г.)</w:t>
      </w:r>
      <w:r w:rsidRPr="00DE040B">
        <w:rPr>
          <w:sz w:val="20"/>
          <w:szCs w:val="20"/>
        </w:rPr>
        <w:t xml:space="preserve">. </w:t>
      </w:r>
      <w:r w:rsidR="000E3751">
        <w:rPr>
          <w:sz w:val="20"/>
          <w:szCs w:val="20"/>
        </w:rPr>
        <w:t>В дальнейшем изменение заключенных договоров с провайдерами в части установки платы за пользование общим имуществом дома утверждается на общем собрании членов ТСЖ, как и р</w:t>
      </w:r>
      <w:r w:rsidR="000E3751" w:rsidRPr="00DE040B">
        <w:rPr>
          <w:sz w:val="20"/>
          <w:szCs w:val="20"/>
        </w:rPr>
        <w:t>асход</w:t>
      </w:r>
      <w:r w:rsidR="000E3751">
        <w:rPr>
          <w:sz w:val="20"/>
          <w:szCs w:val="20"/>
        </w:rPr>
        <w:t>ование</w:t>
      </w:r>
      <w:r w:rsidRPr="00DE040B">
        <w:rPr>
          <w:sz w:val="20"/>
          <w:szCs w:val="20"/>
        </w:rPr>
        <w:t xml:space="preserve"> накопленных средств </w:t>
      </w:r>
      <w:r w:rsidR="000E3751">
        <w:rPr>
          <w:sz w:val="20"/>
          <w:szCs w:val="20"/>
        </w:rPr>
        <w:t>от таких поступлений.</w:t>
      </w:r>
    </w:p>
    <w:p w:rsidR="001F3CBA" w:rsidRPr="001F3CBA" w:rsidRDefault="001F3CBA" w:rsidP="001F3CBA">
      <w:pPr>
        <w:rPr>
          <w:sz w:val="20"/>
          <w:szCs w:val="20"/>
        </w:rPr>
      </w:pPr>
      <w:r>
        <w:rPr>
          <w:sz w:val="20"/>
          <w:szCs w:val="20"/>
        </w:rPr>
        <w:t xml:space="preserve">4.1.6. </w:t>
      </w:r>
      <w:r w:rsidRPr="001F3CBA">
        <w:rPr>
          <w:sz w:val="20"/>
          <w:szCs w:val="20"/>
        </w:rPr>
        <w:t>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rsidR="001F3CBA" w:rsidRDefault="001F3CBA" w:rsidP="001F3CBA">
      <w:pPr>
        <w:widowControl w:val="0"/>
        <w:autoSpaceDE w:val="0"/>
        <w:autoSpaceDN w:val="0"/>
        <w:adjustRightInd w:val="0"/>
        <w:jc w:val="both"/>
        <w:rPr>
          <w:sz w:val="20"/>
          <w:szCs w:val="20"/>
        </w:rPr>
      </w:pPr>
      <w:r>
        <w:rPr>
          <w:sz w:val="20"/>
          <w:szCs w:val="20"/>
        </w:rPr>
        <w:t>4.1.7.</w:t>
      </w:r>
      <w:r w:rsidRPr="001F3CBA">
        <w:t xml:space="preserve"> </w:t>
      </w:r>
      <w:r w:rsidRPr="001F3CBA">
        <w:rPr>
          <w:sz w:val="20"/>
          <w:szCs w:val="20"/>
        </w:rPr>
        <w:t xml:space="preserve">Проводить и/или обеспечивать проведение мероприятий по энергосбережению и повышению энергетической эффективности </w:t>
      </w:r>
      <w:r w:rsidR="00E70DCD">
        <w:rPr>
          <w:sz w:val="20"/>
          <w:szCs w:val="20"/>
        </w:rPr>
        <w:t>МКД</w:t>
      </w:r>
      <w:r w:rsidRPr="001F3CBA">
        <w:rPr>
          <w:sz w:val="20"/>
          <w:szCs w:val="20"/>
        </w:rPr>
        <w:t>, определенных энергосервисными договорами и решениями общих собраний собственников помещений в МКД.</w:t>
      </w:r>
    </w:p>
    <w:p w:rsidR="001F3CBA" w:rsidRPr="001F3CBA" w:rsidRDefault="001F3CBA" w:rsidP="001F3CBA">
      <w:pPr>
        <w:widowControl w:val="0"/>
        <w:autoSpaceDE w:val="0"/>
        <w:autoSpaceDN w:val="0"/>
        <w:adjustRightInd w:val="0"/>
        <w:jc w:val="both"/>
        <w:rPr>
          <w:sz w:val="20"/>
          <w:szCs w:val="20"/>
        </w:rPr>
      </w:pPr>
      <w:r>
        <w:rPr>
          <w:sz w:val="20"/>
          <w:szCs w:val="20"/>
        </w:rPr>
        <w:t xml:space="preserve">4.1.8. </w:t>
      </w:r>
      <w:r w:rsidRPr="001F3CBA">
        <w:rPr>
          <w:sz w:val="20"/>
          <w:szCs w:val="20"/>
        </w:rPr>
        <w:t>Осуществлять расчеты за предоставленные жилищно-коммунальные услуги, в том числе:</w:t>
      </w:r>
    </w:p>
    <w:p w:rsidR="001F3CBA" w:rsidRPr="001F3CBA" w:rsidRDefault="001F3CBA" w:rsidP="001F3CBA">
      <w:pPr>
        <w:widowControl w:val="0"/>
        <w:autoSpaceDE w:val="0"/>
        <w:autoSpaceDN w:val="0"/>
        <w:adjustRightInd w:val="0"/>
        <w:jc w:val="both"/>
        <w:rPr>
          <w:sz w:val="20"/>
          <w:szCs w:val="20"/>
        </w:rPr>
      </w:pPr>
      <w:r w:rsidRPr="001F3CBA">
        <w:rPr>
          <w:sz w:val="20"/>
          <w:szCs w:val="20"/>
        </w:rPr>
        <w:t xml:space="preserve">а) начислять обязательные платежи за жилищно-коммунальные услуги (жилое помещение и коммунальные услуги), </w:t>
      </w:r>
      <w:r>
        <w:rPr>
          <w:sz w:val="20"/>
          <w:szCs w:val="20"/>
        </w:rPr>
        <w:t>согласно тарифу и смете, утвержденным на ежегодном собрании членов ТСЖ «Дачная,9»</w:t>
      </w:r>
      <w:r w:rsidRPr="001F3CBA">
        <w:rPr>
          <w:sz w:val="20"/>
          <w:szCs w:val="20"/>
        </w:rPr>
        <w:t>;</w:t>
      </w:r>
    </w:p>
    <w:p w:rsidR="001F3CBA" w:rsidRPr="001F3CBA" w:rsidRDefault="001F3CBA" w:rsidP="001F3CBA">
      <w:pPr>
        <w:widowControl w:val="0"/>
        <w:autoSpaceDE w:val="0"/>
        <w:autoSpaceDN w:val="0"/>
        <w:adjustRightInd w:val="0"/>
        <w:jc w:val="both"/>
        <w:rPr>
          <w:sz w:val="20"/>
          <w:szCs w:val="20"/>
        </w:rPr>
      </w:pPr>
      <w:r w:rsidRPr="001F3CBA">
        <w:rPr>
          <w:sz w:val="20"/>
          <w:szCs w:val="20"/>
        </w:rPr>
        <w:t xml:space="preserve">б) формировать и представлять собственникам помещений платежный документ не позднее </w:t>
      </w:r>
      <w:r w:rsidR="00084BC2">
        <w:rPr>
          <w:sz w:val="20"/>
          <w:szCs w:val="20"/>
        </w:rPr>
        <w:t>5</w:t>
      </w:r>
      <w:r w:rsidRPr="001F3CBA">
        <w:rPr>
          <w:sz w:val="20"/>
          <w:szCs w:val="20"/>
        </w:rPr>
        <w:t>-го (</w:t>
      </w:r>
      <w:r w:rsidR="00084BC2">
        <w:rPr>
          <w:sz w:val="20"/>
          <w:szCs w:val="20"/>
        </w:rPr>
        <w:t>пятого</w:t>
      </w:r>
      <w:r w:rsidRPr="001F3CBA">
        <w:rPr>
          <w:sz w:val="20"/>
          <w:szCs w:val="20"/>
        </w:rPr>
        <w:t>) числа месяца, следующего за истекшим месяцем;</w:t>
      </w:r>
    </w:p>
    <w:p w:rsidR="001F3CBA" w:rsidRPr="001F3CBA" w:rsidRDefault="001F3CBA" w:rsidP="001F3CBA">
      <w:pPr>
        <w:widowControl w:val="0"/>
        <w:autoSpaceDE w:val="0"/>
        <w:autoSpaceDN w:val="0"/>
        <w:adjustRightInd w:val="0"/>
        <w:jc w:val="both"/>
        <w:rPr>
          <w:sz w:val="20"/>
          <w:szCs w:val="20"/>
        </w:rPr>
      </w:pPr>
      <w:r w:rsidRPr="001F3CBA">
        <w:rPr>
          <w:sz w:val="20"/>
          <w:szCs w:val="20"/>
        </w:rPr>
        <w:t>в) размещать информацию о размере платы за жилое помещение и коммунальные услуги, задолженности по оплате жилых помещений</w:t>
      </w:r>
      <w:r w:rsidR="00273304">
        <w:rPr>
          <w:sz w:val="20"/>
          <w:szCs w:val="20"/>
        </w:rPr>
        <w:t xml:space="preserve"> и коммунальных услуг в ГИС ЖКХ, а также на информационных стендах в общих помещениях МКД</w:t>
      </w:r>
      <w:r w:rsidRPr="001F3CBA">
        <w:rPr>
          <w:sz w:val="20"/>
          <w:szCs w:val="20"/>
        </w:rPr>
        <w:t>.</w:t>
      </w:r>
    </w:p>
    <w:p w:rsidR="001F3CBA" w:rsidRPr="001F3CBA" w:rsidRDefault="001F3CBA" w:rsidP="001F3CBA">
      <w:pPr>
        <w:widowControl w:val="0"/>
        <w:autoSpaceDE w:val="0"/>
        <w:autoSpaceDN w:val="0"/>
        <w:adjustRightInd w:val="0"/>
        <w:jc w:val="both"/>
        <w:rPr>
          <w:sz w:val="20"/>
          <w:szCs w:val="20"/>
        </w:rPr>
      </w:pPr>
      <w:r w:rsidRPr="001F3CBA">
        <w:rPr>
          <w:sz w:val="20"/>
          <w:szCs w:val="20"/>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1F3CBA" w:rsidRPr="001F3CBA" w:rsidRDefault="001F3CBA" w:rsidP="001F3CBA">
      <w:pPr>
        <w:widowControl w:val="0"/>
        <w:autoSpaceDE w:val="0"/>
        <w:autoSpaceDN w:val="0"/>
        <w:adjustRightInd w:val="0"/>
        <w:jc w:val="both"/>
        <w:rPr>
          <w:sz w:val="20"/>
          <w:szCs w:val="20"/>
        </w:rPr>
      </w:pPr>
      <w:r w:rsidRPr="001F3CBA">
        <w:rPr>
          <w:sz w:val="20"/>
          <w:szCs w:val="20"/>
        </w:rPr>
        <w:t xml:space="preserve">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w:t>
      </w:r>
      <w:r w:rsidR="00084BC2">
        <w:rPr>
          <w:sz w:val="20"/>
          <w:szCs w:val="20"/>
        </w:rPr>
        <w:t>5</w:t>
      </w:r>
      <w:r w:rsidRPr="001F3CBA">
        <w:rPr>
          <w:sz w:val="20"/>
          <w:szCs w:val="20"/>
        </w:rPr>
        <w:t>-го (</w:t>
      </w:r>
      <w:r w:rsidR="00084BC2">
        <w:rPr>
          <w:sz w:val="20"/>
          <w:szCs w:val="20"/>
        </w:rPr>
        <w:t>пятого</w:t>
      </w:r>
      <w:r w:rsidRPr="001F3CBA">
        <w:rPr>
          <w:sz w:val="20"/>
          <w:szCs w:val="20"/>
        </w:rPr>
        <w:t>) числа месяца, следующего за истекшим месяцем;</w:t>
      </w:r>
    </w:p>
    <w:p w:rsidR="001F3CBA" w:rsidRPr="001F3CBA" w:rsidRDefault="001F3CBA" w:rsidP="001F3CBA">
      <w:pPr>
        <w:widowControl w:val="0"/>
        <w:autoSpaceDE w:val="0"/>
        <w:autoSpaceDN w:val="0"/>
        <w:adjustRightInd w:val="0"/>
        <w:jc w:val="both"/>
        <w:rPr>
          <w:sz w:val="20"/>
          <w:szCs w:val="20"/>
        </w:rPr>
      </w:pPr>
      <w:r w:rsidRPr="001F3CBA">
        <w:rPr>
          <w:sz w:val="20"/>
          <w:szCs w:val="20"/>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r w:rsidR="00273304">
        <w:rPr>
          <w:sz w:val="20"/>
          <w:szCs w:val="20"/>
        </w:rPr>
        <w:t xml:space="preserve"> в безналичном порядке</w:t>
      </w:r>
      <w:r w:rsidRPr="001F3CBA">
        <w:rPr>
          <w:sz w:val="20"/>
          <w:szCs w:val="20"/>
        </w:rPr>
        <w:t>;</w:t>
      </w:r>
    </w:p>
    <w:p w:rsidR="001F3CBA" w:rsidRPr="001F3CBA" w:rsidRDefault="00273304" w:rsidP="001F3CBA">
      <w:pPr>
        <w:widowControl w:val="0"/>
        <w:autoSpaceDE w:val="0"/>
        <w:autoSpaceDN w:val="0"/>
        <w:adjustRightInd w:val="0"/>
        <w:jc w:val="both"/>
        <w:rPr>
          <w:sz w:val="20"/>
          <w:szCs w:val="20"/>
        </w:rPr>
      </w:pPr>
      <w:r>
        <w:rPr>
          <w:sz w:val="20"/>
          <w:szCs w:val="20"/>
        </w:rPr>
        <w:t>д</w:t>
      </w:r>
      <w:r w:rsidR="001F3CBA" w:rsidRPr="001F3CBA">
        <w:rPr>
          <w:sz w:val="20"/>
          <w:szCs w:val="20"/>
        </w:rPr>
        <w:t>)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 а также за период временного отсутствия собственника в занимаемом жилом помещении.</w:t>
      </w:r>
    </w:p>
    <w:p w:rsidR="001F3CBA" w:rsidRPr="001F3CBA" w:rsidRDefault="001F3CBA" w:rsidP="001F3CBA">
      <w:pPr>
        <w:widowControl w:val="0"/>
        <w:autoSpaceDE w:val="0"/>
        <w:autoSpaceDN w:val="0"/>
        <w:adjustRightInd w:val="0"/>
        <w:jc w:val="both"/>
        <w:rPr>
          <w:sz w:val="20"/>
          <w:szCs w:val="20"/>
        </w:rPr>
      </w:pPr>
      <w:r w:rsidRPr="001F3CBA">
        <w:rPr>
          <w:sz w:val="20"/>
          <w:szCs w:val="20"/>
        </w:rPr>
        <w:t>При этом по желанию собственника (оформленному в письменном виде) излишне уплаченные собственником суммы подлежат зачету при оплате будущих расчетных периодов.</w:t>
      </w:r>
    </w:p>
    <w:p w:rsidR="001F3CBA" w:rsidRPr="001F3CBA" w:rsidRDefault="00273304" w:rsidP="001F3CBA">
      <w:pPr>
        <w:widowControl w:val="0"/>
        <w:autoSpaceDE w:val="0"/>
        <w:autoSpaceDN w:val="0"/>
        <w:adjustRightInd w:val="0"/>
        <w:jc w:val="both"/>
        <w:rPr>
          <w:sz w:val="20"/>
          <w:szCs w:val="20"/>
        </w:rPr>
      </w:pPr>
      <w:r>
        <w:rPr>
          <w:sz w:val="20"/>
          <w:szCs w:val="20"/>
        </w:rPr>
        <w:t>4</w:t>
      </w:r>
      <w:r w:rsidR="001F3CBA" w:rsidRPr="001F3CBA">
        <w:rPr>
          <w:sz w:val="20"/>
          <w:szCs w:val="20"/>
        </w:rPr>
        <w:t>.1.</w:t>
      </w:r>
      <w:r>
        <w:rPr>
          <w:sz w:val="20"/>
          <w:szCs w:val="20"/>
        </w:rPr>
        <w:t>9</w:t>
      </w:r>
      <w:r w:rsidR="001F3CBA" w:rsidRPr="001F3CBA">
        <w:rPr>
          <w:sz w:val="20"/>
          <w:szCs w:val="20"/>
        </w:rPr>
        <w:t>.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rsidR="001F3CBA" w:rsidRDefault="00273304" w:rsidP="001F3CBA">
      <w:pPr>
        <w:widowControl w:val="0"/>
        <w:autoSpaceDE w:val="0"/>
        <w:autoSpaceDN w:val="0"/>
        <w:adjustRightInd w:val="0"/>
        <w:jc w:val="both"/>
        <w:rPr>
          <w:sz w:val="20"/>
          <w:szCs w:val="20"/>
        </w:rPr>
      </w:pPr>
      <w:r>
        <w:rPr>
          <w:sz w:val="20"/>
          <w:szCs w:val="20"/>
        </w:rPr>
        <w:t>4</w:t>
      </w:r>
      <w:r w:rsidR="001F3CBA" w:rsidRPr="001F3CBA">
        <w:rPr>
          <w:sz w:val="20"/>
          <w:szCs w:val="20"/>
        </w:rPr>
        <w:t>.1.</w:t>
      </w:r>
      <w:r>
        <w:rPr>
          <w:sz w:val="20"/>
          <w:szCs w:val="20"/>
        </w:rPr>
        <w:t>10</w:t>
      </w:r>
      <w:r w:rsidR="001F3CBA" w:rsidRPr="001F3CBA">
        <w:rPr>
          <w:sz w:val="20"/>
          <w:szCs w:val="20"/>
        </w:rPr>
        <w:t>.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rsidR="002F7B15"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w:t>
      </w:r>
      <w:r w:rsidR="00273304">
        <w:rPr>
          <w:rFonts w:cs="Calibri"/>
          <w:sz w:val="20"/>
          <w:szCs w:val="20"/>
        </w:rPr>
        <w:t>11</w:t>
      </w:r>
      <w:r w:rsidRPr="00DE040B">
        <w:rPr>
          <w:rFonts w:cs="Calibri"/>
          <w:sz w:val="20"/>
          <w:szCs w:val="20"/>
        </w:rPr>
        <w:t>. Требовать внесения платы от Собственника в случае ее не поступления в срок, оговоренный настоящим Договором.</w:t>
      </w:r>
    </w:p>
    <w:p w:rsidR="00273304"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w:t>
      </w:r>
      <w:r w:rsidR="00EE7301">
        <w:rPr>
          <w:rFonts w:cs="Calibri"/>
          <w:sz w:val="20"/>
          <w:szCs w:val="20"/>
        </w:rPr>
        <w:t>12</w:t>
      </w:r>
      <w:r w:rsidRPr="00DE040B">
        <w:rPr>
          <w:rFonts w:cs="Calibri"/>
          <w:sz w:val="20"/>
          <w:szCs w:val="20"/>
        </w:rPr>
        <w:t xml:space="preserve">. Обеспечить круглосуточное аварийно-диспетчерское обслуживание многоквартирного жилого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 </w:t>
      </w:r>
    </w:p>
    <w:p w:rsidR="00273304" w:rsidRPr="00273304" w:rsidRDefault="00273304" w:rsidP="00273304">
      <w:pPr>
        <w:widowControl w:val="0"/>
        <w:tabs>
          <w:tab w:val="left" w:pos="142"/>
          <w:tab w:val="left" w:pos="426"/>
        </w:tabs>
        <w:autoSpaceDE w:val="0"/>
        <w:autoSpaceDN w:val="0"/>
        <w:adjustRightInd w:val="0"/>
        <w:jc w:val="both"/>
        <w:rPr>
          <w:rFonts w:cs="Calibri"/>
          <w:sz w:val="20"/>
          <w:szCs w:val="20"/>
        </w:rPr>
      </w:pPr>
      <w:r w:rsidRPr="00273304">
        <w:rPr>
          <w:rFonts w:cs="Calibri"/>
          <w:sz w:val="20"/>
          <w:szCs w:val="20"/>
        </w:rPr>
        <w:t>Аварийно-диспетчерская служба осуществляет прием и исполнение поступивших заявок 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rsidR="002F7B15" w:rsidRPr="00DE040B" w:rsidRDefault="00273304" w:rsidP="00273304">
      <w:pPr>
        <w:widowControl w:val="0"/>
        <w:tabs>
          <w:tab w:val="left" w:pos="142"/>
          <w:tab w:val="left" w:pos="426"/>
        </w:tabs>
        <w:autoSpaceDE w:val="0"/>
        <w:autoSpaceDN w:val="0"/>
        <w:adjustRightInd w:val="0"/>
        <w:jc w:val="both"/>
        <w:rPr>
          <w:rFonts w:cs="Calibri"/>
          <w:sz w:val="20"/>
          <w:szCs w:val="20"/>
        </w:rPr>
      </w:pPr>
      <w:r w:rsidRPr="00273304">
        <w:rPr>
          <w:rFonts w:cs="Calibri"/>
          <w:sz w:val="20"/>
          <w:szCs w:val="20"/>
        </w:rPr>
        <w:t xml:space="preserve">Информация о телефонах АДС размещается в местах, доступных всем собственникам помещений в МКД: в помещениях общего пользования МКД, а также на официальном сайте </w:t>
      </w:r>
      <w:r>
        <w:rPr>
          <w:rFonts w:cs="Calibri"/>
          <w:sz w:val="20"/>
          <w:szCs w:val="20"/>
        </w:rPr>
        <w:t>ТСЖ</w:t>
      </w:r>
      <w:r w:rsidRPr="00273304">
        <w:rPr>
          <w:rFonts w:cs="Calibri"/>
          <w:sz w:val="20"/>
          <w:szCs w:val="20"/>
        </w:rPr>
        <w:t xml:space="preserve"> в сети Интернет, в ГИС ЖКХ.</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4.1.1</w:t>
      </w:r>
      <w:r w:rsidR="00EE7301">
        <w:rPr>
          <w:rFonts w:cs="Calibri"/>
          <w:sz w:val="20"/>
          <w:szCs w:val="20"/>
        </w:rPr>
        <w:t>3</w:t>
      </w:r>
      <w:r w:rsidRPr="00DE040B">
        <w:rPr>
          <w:rFonts w:cs="Calibri"/>
          <w:sz w:val="20"/>
          <w:szCs w:val="20"/>
        </w:rPr>
        <w:t xml:space="preserve">. </w:t>
      </w:r>
      <w:r w:rsidR="00EE7301" w:rsidRPr="00EE7301">
        <w:rPr>
          <w:rFonts w:cs="Calibri"/>
          <w:sz w:val="20"/>
          <w:szCs w:val="20"/>
        </w:rPr>
        <w:t>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 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4.1.1</w:t>
      </w:r>
      <w:r w:rsidR="00E12AD2" w:rsidRPr="00B25DF7">
        <w:rPr>
          <w:rFonts w:cs="Calibri"/>
          <w:sz w:val="20"/>
          <w:szCs w:val="20"/>
        </w:rPr>
        <w:t>4</w:t>
      </w:r>
      <w:r w:rsidRPr="00DE040B">
        <w:rPr>
          <w:rFonts w:cs="Calibri"/>
          <w:sz w:val="20"/>
          <w:szCs w:val="20"/>
        </w:rPr>
        <w:t>. Организовать и вести прием Собственников (нанимателей, арендаторов) по вопросам, касающимся данного Договора, в следующем порядке:</w:t>
      </w:r>
    </w:p>
    <w:p w:rsidR="00EE7301" w:rsidRPr="00EE7301" w:rsidRDefault="00EE7301" w:rsidP="00EE7301">
      <w:pPr>
        <w:widowControl w:val="0"/>
        <w:tabs>
          <w:tab w:val="left" w:pos="142"/>
          <w:tab w:val="left" w:pos="426"/>
        </w:tabs>
        <w:autoSpaceDE w:val="0"/>
        <w:autoSpaceDN w:val="0"/>
        <w:adjustRightInd w:val="0"/>
        <w:jc w:val="both"/>
        <w:rPr>
          <w:rFonts w:cs="Calibri"/>
          <w:sz w:val="20"/>
          <w:szCs w:val="20"/>
        </w:rPr>
      </w:pPr>
      <w:r w:rsidRPr="00EE7301">
        <w:rPr>
          <w:rFonts w:cs="Calibri"/>
          <w:sz w:val="20"/>
          <w:szCs w:val="20"/>
        </w:rPr>
        <w:t xml:space="preserve">. </w:t>
      </w:r>
      <w:r>
        <w:rPr>
          <w:rFonts w:cs="Calibri"/>
          <w:sz w:val="20"/>
          <w:szCs w:val="20"/>
        </w:rPr>
        <w:t xml:space="preserve">не реже 4-х раз в месяц </w:t>
      </w:r>
      <w:r w:rsidR="00BD571F">
        <w:rPr>
          <w:rFonts w:cs="Calibri"/>
          <w:sz w:val="20"/>
          <w:szCs w:val="20"/>
        </w:rPr>
        <w:t>организовать</w:t>
      </w:r>
      <w:r w:rsidR="00BD571F" w:rsidRPr="00EE7301">
        <w:rPr>
          <w:rFonts w:cs="Calibri"/>
          <w:sz w:val="20"/>
          <w:szCs w:val="20"/>
        </w:rPr>
        <w:t xml:space="preserve"> </w:t>
      </w:r>
      <w:r w:rsidRPr="00EE7301">
        <w:rPr>
          <w:rFonts w:cs="Calibri"/>
          <w:sz w:val="20"/>
          <w:szCs w:val="20"/>
        </w:rPr>
        <w:t xml:space="preserve">и </w:t>
      </w:r>
      <w:r w:rsidR="00BD571F">
        <w:rPr>
          <w:rFonts w:cs="Calibri"/>
          <w:sz w:val="20"/>
          <w:szCs w:val="20"/>
        </w:rPr>
        <w:t>вести</w:t>
      </w:r>
      <w:r w:rsidRPr="00EE7301">
        <w:rPr>
          <w:rFonts w:cs="Calibri"/>
          <w:sz w:val="20"/>
          <w:szCs w:val="20"/>
        </w:rPr>
        <w:t xml:space="preserve"> личный прием собственников помещений в МКД и других </w:t>
      </w:r>
      <w:r w:rsidRPr="00EE7301">
        <w:rPr>
          <w:rFonts w:cs="Calibri"/>
          <w:sz w:val="20"/>
          <w:szCs w:val="20"/>
        </w:rPr>
        <w:lastRenderedPageBreak/>
        <w:t>законных пользователей помещений в МКД по вопросам выполнения настоящего</w:t>
      </w:r>
      <w:r w:rsidR="00BD571F">
        <w:rPr>
          <w:rFonts w:cs="Calibri"/>
          <w:sz w:val="20"/>
          <w:szCs w:val="20"/>
        </w:rPr>
        <w:t xml:space="preserve"> договора</w:t>
      </w:r>
      <w:r>
        <w:rPr>
          <w:rFonts w:cs="Calibri"/>
          <w:sz w:val="20"/>
          <w:szCs w:val="20"/>
        </w:rPr>
        <w:t>, п</w:t>
      </w:r>
      <w:r w:rsidRPr="00EE7301">
        <w:rPr>
          <w:rFonts w:cs="Calibri"/>
          <w:sz w:val="20"/>
          <w:szCs w:val="20"/>
        </w:rPr>
        <w:t xml:space="preserve">рием осуществляется по месту нахождения офиса </w:t>
      </w:r>
      <w:r>
        <w:rPr>
          <w:rFonts w:cs="Calibri"/>
          <w:sz w:val="20"/>
          <w:szCs w:val="20"/>
        </w:rPr>
        <w:t>ТСЖ</w:t>
      </w:r>
      <w:r w:rsidRPr="00EE7301">
        <w:rPr>
          <w:rFonts w:cs="Calibri"/>
          <w:sz w:val="20"/>
          <w:szCs w:val="20"/>
        </w:rPr>
        <w:t>, в установленные часы приема.</w:t>
      </w:r>
    </w:p>
    <w:p w:rsidR="00EE7301" w:rsidRPr="00EE7301" w:rsidRDefault="00EE7301" w:rsidP="00EE7301">
      <w:pPr>
        <w:widowControl w:val="0"/>
        <w:tabs>
          <w:tab w:val="left" w:pos="142"/>
          <w:tab w:val="left" w:pos="426"/>
        </w:tabs>
        <w:autoSpaceDE w:val="0"/>
        <w:autoSpaceDN w:val="0"/>
        <w:adjustRightInd w:val="0"/>
        <w:jc w:val="both"/>
        <w:rPr>
          <w:rFonts w:cs="Calibri"/>
          <w:sz w:val="20"/>
          <w:szCs w:val="20"/>
        </w:rPr>
      </w:pPr>
      <w:r w:rsidRPr="00EE7301">
        <w:rPr>
          <w:rFonts w:cs="Calibri"/>
          <w:sz w:val="20"/>
          <w:szCs w:val="20"/>
        </w:rPr>
        <w:t xml:space="preserve">График приема граждан и юридических лиц размещается в местах, доступных всем собственникам помещений в МКД: в помещениях общего пользования МКД, а также на официальном сайте </w:t>
      </w:r>
      <w:r>
        <w:rPr>
          <w:rFonts w:cs="Calibri"/>
          <w:sz w:val="20"/>
          <w:szCs w:val="20"/>
        </w:rPr>
        <w:t>ТСЖ, ГИС ЖКХ</w:t>
      </w:r>
      <w:r w:rsidRPr="00EE7301">
        <w:rPr>
          <w:rFonts w:cs="Calibri"/>
          <w:sz w:val="20"/>
          <w:szCs w:val="20"/>
        </w:rPr>
        <w:t>.</w:t>
      </w:r>
    </w:p>
    <w:p w:rsidR="00EE7301" w:rsidRDefault="00EE7301" w:rsidP="00EE7301">
      <w:pPr>
        <w:widowControl w:val="0"/>
        <w:tabs>
          <w:tab w:val="left" w:pos="142"/>
          <w:tab w:val="left" w:pos="426"/>
        </w:tabs>
        <w:autoSpaceDE w:val="0"/>
        <w:autoSpaceDN w:val="0"/>
        <w:adjustRightInd w:val="0"/>
        <w:jc w:val="both"/>
        <w:rPr>
          <w:rFonts w:cs="Calibri"/>
          <w:sz w:val="20"/>
          <w:szCs w:val="20"/>
        </w:rPr>
      </w:pPr>
      <w:r w:rsidRPr="00EE7301">
        <w:rPr>
          <w:rFonts w:cs="Calibri"/>
          <w:sz w:val="20"/>
          <w:szCs w:val="20"/>
        </w:rPr>
        <w:t xml:space="preserve">Запись на прием осуществляется по телефону или электронной почте </w:t>
      </w:r>
      <w:hyperlink r:id="rId9" w:history="1">
        <w:r w:rsidR="00E12AD2" w:rsidRPr="003F2EED">
          <w:rPr>
            <w:rStyle w:val="af9"/>
            <w:rFonts w:cs="Calibri"/>
            <w:sz w:val="20"/>
            <w:szCs w:val="20"/>
          </w:rPr>
          <w:t>4986005130@</w:t>
        </w:r>
        <w:r w:rsidR="00E12AD2" w:rsidRPr="003F2EED">
          <w:rPr>
            <w:rStyle w:val="af9"/>
            <w:rFonts w:cs="Calibri"/>
            <w:sz w:val="20"/>
            <w:szCs w:val="20"/>
            <w:lang w:val="en-US"/>
          </w:rPr>
          <w:t>mail</w:t>
        </w:r>
        <w:r w:rsidR="00E12AD2" w:rsidRPr="003F2EED">
          <w:rPr>
            <w:rStyle w:val="af9"/>
            <w:rFonts w:cs="Calibri"/>
            <w:sz w:val="20"/>
            <w:szCs w:val="20"/>
          </w:rPr>
          <w:t>.</w:t>
        </w:r>
        <w:proofErr w:type="spellStart"/>
        <w:r w:rsidR="00E12AD2" w:rsidRPr="003F2EED">
          <w:rPr>
            <w:rStyle w:val="af9"/>
            <w:rFonts w:cs="Calibri"/>
            <w:sz w:val="20"/>
            <w:szCs w:val="20"/>
            <w:lang w:val="en-US"/>
          </w:rPr>
          <w:t>ru</w:t>
        </w:r>
        <w:proofErr w:type="spellEnd"/>
      </w:hyperlink>
      <w:r>
        <w:rPr>
          <w:rFonts w:cs="Calibri"/>
          <w:sz w:val="20"/>
          <w:szCs w:val="20"/>
        </w:rPr>
        <w:t>.</w:t>
      </w:r>
    </w:p>
    <w:p w:rsidR="00E12AD2" w:rsidRPr="00E12AD2" w:rsidRDefault="00E12AD2" w:rsidP="00E12AD2">
      <w:pPr>
        <w:rPr>
          <w:rFonts w:cs="Calibri"/>
          <w:sz w:val="20"/>
          <w:szCs w:val="20"/>
        </w:rPr>
      </w:pPr>
      <w:r w:rsidRPr="00E12AD2">
        <w:rPr>
          <w:rFonts w:cs="Calibri"/>
          <w:sz w:val="20"/>
          <w:szCs w:val="20"/>
        </w:rPr>
        <w:t>4.1.15. Организовать прием и рассмотрение обращений, заявок и предложений собственников и пользователей помещений в МКД.</w:t>
      </w:r>
    </w:p>
    <w:p w:rsidR="00EE7301" w:rsidRPr="00EE7301" w:rsidRDefault="00EE7301" w:rsidP="00EE7301">
      <w:pPr>
        <w:widowControl w:val="0"/>
        <w:tabs>
          <w:tab w:val="left" w:pos="142"/>
          <w:tab w:val="left" w:pos="426"/>
        </w:tabs>
        <w:autoSpaceDE w:val="0"/>
        <w:autoSpaceDN w:val="0"/>
        <w:adjustRightInd w:val="0"/>
        <w:jc w:val="both"/>
        <w:rPr>
          <w:rFonts w:cs="Calibri"/>
          <w:sz w:val="20"/>
          <w:szCs w:val="20"/>
        </w:rPr>
      </w:pPr>
      <w:r w:rsidRPr="00EE7301">
        <w:rPr>
          <w:rFonts w:cs="Calibri"/>
          <w:sz w:val="20"/>
          <w:szCs w:val="20"/>
        </w:rPr>
        <w:t>По письменным и электронным запросам, направляемым на юридический адрес</w:t>
      </w:r>
      <w:r w:rsidR="00E12AD2">
        <w:rPr>
          <w:rFonts w:cs="Calibri"/>
          <w:sz w:val="20"/>
          <w:szCs w:val="20"/>
        </w:rPr>
        <w:t xml:space="preserve"> (143404 Московская область г. Красногорск, ул. Дачная дом 9)</w:t>
      </w:r>
      <w:r w:rsidRPr="00EE7301">
        <w:rPr>
          <w:rFonts w:cs="Calibri"/>
          <w:sz w:val="20"/>
          <w:szCs w:val="20"/>
        </w:rPr>
        <w:t xml:space="preserve"> или официальную электронную почту </w:t>
      </w:r>
      <w:r w:rsidR="00E12AD2">
        <w:rPr>
          <w:rFonts w:cs="Calibri"/>
          <w:sz w:val="20"/>
          <w:szCs w:val="20"/>
        </w:rPr>
        <w:t>ТСЖ (</w:t>
      </w:r>
      <w:hyperlink r:id="rId10" w:history="1">
        <w:r w:rsidR="00E12AD2" w:rsidRPr="003F2EED">
          <w:rPr>
            <w:rStyle w:val="af9"/>
            <w:rFonts w:cs="Calibri"/>
            <w:sz w:val="20"/>
            <w:szCs w:val="20"/>
          </w:rPr>
          <w:t>4986005130@</w:t>
        </w:r>
        <w:r w:rsidR="00E12AD2" w:rsidRPr="003F2EED">
          <w:rPr>
            <w:rStyle w:val="af9"/>
            <w:rFonts w:cs="Calibri"/>
            <w:sz w:val="20"/>
            <w:szCs w:val="20"/>
            <w:lang w:val="en-US"/>
          </w:rPr>
          <w:t>mail</w:t>
        </w:r>
        <w:r w:rsidR="00E12AD2" w:rsidRPr="003F2EED">
          <w:rPr>
            <w:rStyle w:val="af9"/>
            <w:rFonts w:cs="Calibri"/>
            <w:sz w:val="20"/>
            <w:szCs w:val="20"/>
          </w:rPr>
          <w:t>.</w:t>
        </w:r>
        <w:proofErr w:type="spellStart"/>
        <w:r w:rsidR="00E12AD2" w:rsidRPr="003F2EED">
          <w:rPr>
            <w:rStyle w:val="af9"/>
            <w:rFonts w:cs="Calibri"/>
            <w:sz w:val="20"/>
            <w:szCs w:val="20"/>
            <w:lang w:val="en-US"/>
          </w:rPr>
          <w:t>ru</w:t>
        </w:r>
        <w:proofErr w:type="spellEnd"/>
      </w:hyperlink>
      <w:r w:rsidR="00E12AD2">
        <w:rPr>
          <w:rFonts w:cs="Calibri"/>
          <w:sz w:val="20"/>
          <w:szCs w:val="20"/>
        </w:rPr>
        <w:t>)</w:t>
      </w:r>
      <w:r w:rsidRPr="00EE7301">
        <w:rPr>
          <w:rFonts w:cs="Calibri"/>
          <w:sz w:val="20"/>
          <w:szCs w:val="20"/>
        </w:rPr>
        <w:t>, пред</w:t>
      </w:r>
      <w:r w:rsidR="00BD571F">
        <w:rPr>
          <w:rFonts w:cs="Calibri"/>
          <w:sz w:val="20"/>
          <w:szCs w:val="20"/>
        </w:rPr>
        <w:t>о</w:t>
      </w:r>
      <w:r w:rsidRPr="00EE7301">
        <w:rPr>
          <w:rFonts w:cs="Calibri"/>
          <w:sz w:val="20"/>
          <w:szCs w:val="20"/>
        </w:rPr>
        <w:t>ставлять собственникам информацию о перечнях, объемах, качестве и периодичности оказываемых услуг и (или) выполняемых работ</w:t>
      </w:r>
      <w:r w:rsidR="00DB37DD">
        <w:rPr>
          <w:rFonts w:cs="Calibri"/>
          <w:sz w:val="20"/>
          <w:szCs w:val="20"/>
        </w:rPr>
        <w:t>ах</w:t>
      </w:r>
      <w:r w:rsidRPr="00EE7301">
        <w:rPr>
          <w:rFonts w:cs="Calibri"/>
          <w:sz w:val="20"/>
          <w:szCs w:val="20"/>
        </w:rPr>
        <w:t xml:space="preserve">, размере платы, а также иную обязательную к раскрытию информацию в течение одного </w:t>
      </w:r>
      <w:r w:rsidR="00E12AD2">
        <w:rPr>
          <w:rFonts w:cs="Calibri"/>
          <w:sz w:val="20"/>
          <w:szCs w:val="20"/>
        </w:rPr>
        <w:t xml:space="preserve">рабочего </w:t>
      </w:r>
      <w:r w:rsidRPr="00EE7301">
        <w:rPr>
          <w:rFonts w:cs="Calibri"/>
          <w:sz w:val="20"/>
          <w:szCs w:val="20"/>
        </w:rPr>
        <w:t>дня, следующего за днем поступления запроса (обращения).</w:t>
      </w:r>
    </w:p>
    <w:p w:rsidR="00EE7301" w:rsidRPr="00EE7301" w:rsidRDefault="00EE7301" w:rsidP="00EE7301">
      <w:pPr>
        <w:widowControl w:val="0"/>
        <w:tabs>
          <w:tab w:val="left" w:pos="142"/>
          <w:tab w:val="left" w:pos="426"/>
        </w:tabs>
        <w:autoSpaceDE w:val="0"/>
        <w:autoSpaceDN w:val="0"/>
        <w:adjustRightInd w:val="0"/>
        <w:jc w:val="both"/>
        <w:rPr>
          <w:rFonts w:cs="Calibri"/>
          <w:sz w:val="20"/>
          <w:szCs w:val="20"/>
        </w:rPr>
      </w:pPr>
      <w:r w:rsidRPr="00EE7301">
        <w:rPr>
          <w:rFonts w:cs="Calibri"/>
          <w:sz w:val="20"/>
          <w:szCs w:val="20"/>
        </w:rPr>
        <w:t>Если запрашиваемая информация относится к обязательной для раскрытия на досках объявлений, расположенных в подъездах многоквартирного дома или в пределах земельного участка, на вывесках и информационных стендах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rsidR="00EE7301" w:rsidRPr="00EE7301" w:rsidRDefault="00EE7301" w:rsidP="00EE7301">
      <w:pPr>
        <w:widowControl w:val="0"/>
        <w:tabs>
          <w:tab w:val="left" w:pos="142"/>
          <w:tab w:val="left" w:pos="426"/>
        </w:tabs>
        <w:autoSpaceDE w:val="0"/>
        <w:autoSpaceDN w:val="0"/>
        <w:adjustRightInd w:val="0"/>
        <w:jc w:val="both"/>
        <w:rPr>
          <w:rFonts w:cs="Calibri"/>
          <w:sz w:val="20"/>
          <w:szCs w:val="20"/>
        </w:rPr>
      </w:pPr>
      <w:r w:rsidRPr="00EE7301">
        <w:rPr>
          <w:rFonts w:cs="Calibri"/>
          <w:sz w:val="20"/>
          <w:szCs w:val="20"/>
        </w:rPr>
        <w:t>Рассмотрение обращений по вопросам, не связанным с раскрытием информации, указанной в 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соответствующего запроса (обращения).</w:t>
      </w:r>
    </w:p>
    <w:p w:rsidR="00EE7301" w:rsidRPr="00EE7301" w:rsidRDefault="00EE7301" w:rsidP="00EE7301">
      <w:pPr>
        <w:widowControl w:val="0"/>
        <w:tabs>
          <w:tab w:val="left" w:pos="142"/>
          <w:tab w:val="left" w:pos="426"/>
        </w:tabs>
        <w:autoSpaceDE w:val="0"/>
        <w:autoSpaceDN w:val="0"/>
        <w:adjustRightInd w:val="0"/>
        <w:jc w:val="both"/>
        <w:rPr>
          <w:rFonts w:cs="Calibri"/>
          <w:sz w:val="20"/>
          <w:szCs w:val="20"/>
        </w:rPr>
      </w:pPr>
      <w:r w:rsidRPr="00EE7301">
        <w:rPr>
          <w:rFonts w:cs="Calibri"/>
          <w:sz w:val="20"/>
          <w:szCs w:val="20"/>
        </w:rPr>
        <w:t xml:space="preserve">По своему усмотрению ответы на наиболее часто задаваемые вопросы </w:t>
      </w:r>
      <w:r w:rsidR="00E12AD2">
        <w:rPr>
          <w:rFonts w:cs="Calibri"/>
          <w:sz w:val="20"/>
          <w:szCs w:val="20"/>
        </w:rPr>
        <w:t>могут быть</w:t>
      </w:r>
      <w:r w:rsidRPr="00EE7301">
        <w:rPr>
          <w:rFonts w:cs="Calibri"/>
          <w:sz w:val="20"/>
          <w:szCs w:val="20"/>
        </w:rPr>
        <w:t xml:space="preserve"> размещ</w:t>
      </w:r>
      <w:r w:rsidR="00E12AD2">
        <w:rPr>
          <w:rFonts w:cs="Calibri"/>
          <w:sz w:val="20"/>
          <w:szCs w:val="20"/>
        </w:rPr>
        <w:t>ены</w:t>
      </w:r>
      <w:r w:rsidRPr="00EE7301">
        <w:rPr>
          <w:rFonts w:cs="Calibri"/>
          <w:sz w:val="20"/>
          <w:szCs w:val="20"/>
        </w:rPr>
        <w:t xml:space="preserve"> на официальном сайте</w:t>
      </w:r>
      <w:r w:rsidR="00E12AD2">
        <w:rPr>
          <w:rFonts w:cs="Calibri"/>
          <w:sz w:val="20"/>
          <w:szCs w:val="20"/>
        </w:rPr>
        <w:t xml:space="preserve"> ТСЖ</w:t>
      </w:r>
      <w:r w:rsidRPr="00EE7301">
        <w:rPr>
          <w:rFonts w:cs="Calibri"/>
          <w:sz w:val="20"/>
          <w:szCs w:val="20"/>
        </w:rPr>
        <w:t xml:space="preserve"> в сети Интернет.</w:t>
      </w:r>
    </w:p>
    <w:p w:rsidR="00EE7301" w:rsidRPr="00EE7301" w:rsidRDefault="00E12AD2" w:rsidP="00EE7301">
      <w:pPr>
        <w:widowControl w:val="0"/>
        <w:tabs>
          <w:tab w:val="left" w:pos="142"/>
          <w:tab w:val="left" w:pos="426"/>
        </w:tabs>
        <w:autoSpaceDE w:val="0"/>
        <w:autoSpaceDN w:val="0"/>
        <w:adjustRightInd w:val="0"/>
        <w:jc w:val="both"/>
        <w:rPr>
          <w:rFonts w:cs="Calibri"/>
          <w:sz w:val="20"/>
          <w:szCs w:val="20"/>
        </w:rPr>
      </w:pPr>
      <w:r>
        <w:rPr>
          <w:rFonts w:cs="Calibri"/>
          <w:sz w:val="20"/>
          <w:szCs w:val="20"/>
        </w:rPr>
        <w:t>ТСЖ обязано</w:t>
      </w:r>
      <w:r w:rsidR="00EE7301" w:rsidRPr="00EE7301">
        <w:rPr>
          <w:rFonts w:cs="Calibri"/>
          <w:sz w:val="20"/>
          <w:szCs w:val="20"/>
        </w:rPr>
        <w:t xml:space="preserve"> </w:t>
      </w:r>
      <w:r>
        <w:rPr>
          <w:rFonts w:cs="Calibri"/>
          <w:sz w:val="20"/>
          <w:szCs w:val="20"/>
        </w:rPr>
        <w:t>в</w:t>
      </w:r>
      <w:r w:rsidR="00EE7301" w:rsidRPr="00EE7301">
        <w:rPr>
          <w:rFonts w:cs="Calibri"/>
          <w:sz w:val="20"/>
          <w:szCs w:val="20"/>
        </w:rPr>
        <w:t>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bookmarkStart w:id="4" w:name="Par158"/>
      <w:bookmarkEnd w:id="4"/>
      <w:r w:rsidRPr="00DE040B">
        <w:rPr>
          <w:rFonts w:cs="Calibri"/>
          <w:sz w:val="20"/>
          <w:szCs w:val="20"/>
        </w:rPr>
        <w:t>4.1.1</w:t>
      </w:r>
      <w:r w:rsidR="00E12AD2">
        <w:rPr>
          <w:rFonts w:cs="Calibri"/>
          <w:sz w:val="20"/>
          <w:szCs w:val="20"/>
        </w:rPr>
        <w:t>6</w:t>
      </w:r>
      <w:r w:rsidRPr="00DE040B">
        <w:rPr>
          <w:rFonts w:cs="Calibri"/>
          <w:sz w:val="20"/>
          <w:szCs w:val="20"/>
        </w:rPr>
        <w:t>. Представлять Собственникам предложения о необходимости проведения капитального ремонта многоквартирного жилого дома либо отдельных его сетей и конструктивных элементов, о сроках его начала и окончания,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жилого дома.</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4.1.1</w:t>
      </w:r>
      <w:r w:rsidR="00E12AD2">
        <w:rPr>
          <w:rFonts w:cs="Calibri"/>
          <w:sz w:val="20"/>
          <w:szCs w:val="20"/>
        </w:rPr>
        <w:t>7</w:t>
      </w:r>
      <w:r w:rsidRPr="00DE040B">
        <w:rPr>
          <w:rFonts w:cs="Calibri"/>
          <w:sz w:val="20"/>
          <w:szCs w:val="20"/>
        </w:rPr>
        <w:t>.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 РФ.</w:t>
      </w:r>
    </w:p>
    <w:p w:rsidR="00664E3D" w:rsidRPr="00664E3D" w:rsidRDefault="002F7B15" w:rsidP="00664E3D">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4.1.1</w:t>
      </w:r>
      <w:r w:rsidR="00E12AD2">
        <w:rPr>
          <w:rFonts w:cs="Calibri"/>
          <w:sz w:val="20"/>
          <w:szCs w:val="20"/>
        </w:rPr>
        <w:t>8</w:t>
      </w:r>
      <w:r w:rsidRPr="00DE040B">
        <w:rPr>
          <w:rFonts w:cs="Calibri"/>
          <w:sz w:val="20"/>
          <w:szCs w:val="20"/>
        </w:rPr>
        <w:t xml:space="preserve">. </w:t>
      </w:r>
      <w:r w:rsidR="00664E3D" w:rsidRPr="00664E3D">
        <w:rPr>
          <w:rFonts w:cs="Calibri"/>
          <w:sz w:val="20"/>
          <w:szCs w:val="20"/>
        </w:rPr>
        <w:t xml:space="preserve">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w:t>
      </w:r>
      <w:r w:rsidR="00664E3D">
        <w:rPr>
          <w:rFonts w:cs="Calibri"/>
          <w:sz w:val="20"/>
          <w:szCs w:val="20"/>
        </w:rPr>
        <w:t>установленную продолжительность,</w:t>
      </w:r>
    </w:p>
    <w:p w:rsidR="002F7B15" w:rsidRPr="00DE040B" w:rsidRDefault="002F7B15" w:rsidP="00664E3D">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путем размещения соответствующей информации на информационных стендах дома,</w:t>
      </w:r>
      <w:r w:rsidR="00E12AD2">
        <w:rPr>
          <w:rFonts w:cs="Calibri"/>
          <w:sz w:val="20"/>
          <w:szCs w:val="20"/>
        </w:rPr>
        <w:t xml:space="preserve"> информирования через общедомовой чат (при его наличии),</w:t>
      </w:r>
      <w:r w:rsidRPr="00DE040B">
        <w:rPr>
          <w:rFonts w:cs="Calibri"/>
          <w:sz w:val="20"/>
          <w:szCs w:val="20"/>
        </w:rPr>
        <w:t xml:space="preserve"> а в случае личного обращения - немедленно.</w:t>
      </w:r>
    </w:p>
    <w:p w:rsidR="002F7B15"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4.1.1</w:t>
      </w:r>
      <w:r w:rsidR="00E12AD2">
        <w:rPr>
          <w:rFonts w:cs="Calibri"/>
          <w:sz w:val="20"/>
          <w:szCs w:val="20"/>
        </w:rPr>
        <w:t>9</w:t>
      </w:r>
      <w:r w:rsidRPr="00DE040B">
        <w:rPr>
          <w:rFonts w:cs="Calibri"/>
          <w:sz w:val="20"/>
          <w:szCs w:val="20"/>
        </w:rPr>
        <w:t xml:space="preserve">. В случае невыполнения работ или непредоставления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стендах (досках)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w:t>
      </w:r>
      <w:r w:rsidR="00084BC2">
        <w:rPr>
          <w:rFonts w:cs="Calibri"/>
          <w:sz w:val="20"/>
          <w:szCs w:val="20"/>
        </w:rPr>
        <w:t xml:space="preserve">в соответствии с </w:t>
      </w:r>
      <w:r w:rsidR="00084BC2" w:rsidRPr="00084BC2">
        <w:rPr>
          <w:rFonts w:cs="Calibri"/>
          <w:sz w:val="20"/>
          <w:szCs w:val="20"/>
        </w:rPr>
        <w:t>Правила</w:t>
      </w:r>
      <w:r w:rsidR="00084BC2">
        <w:rPr>
          <w:rFonts w:cs="Calibri"/>
          <w:sz w:val="20"/>
          <w:szCs w:val="20"/>
        </w:rPr>
        <w:t>ми</w:t>
      </w:r>
      <w:r w:rsidR="00084BC2" w:rsidRPr="00084BC2">
        <w:rPr>
          <w:rFonts w:cs="Calibri"/>
          <w:sz w:val="20"/>
          <w:szCs w:val="20"/>
        </w:rPr>
        <w:t xml:space="preserve"> предоставления коммунальных услуг</w:t>
      </w:r>
      <w:r w:rsidRPr="00DE040B">
        <w:rPr>
          <w:rFonts w:cs="Calibri"/>
          <w:sz w:val="20"/>
          <w:szCs w:val="20"/>
        </w:rPr>
        <w:t>.</w:t>
      </w:r>
    </w:p>
    <w:p w:rsidR="00664E3D" w:rsidRPr="00664E3D" w:rsidRDefault="00664E3D" w:rsidP="00664E3D">
      <w:pPr>
        <w:rPr>
          <w:rFonts w:cs="Calibri"/>
          <w:sz w:val="20"/>
          <w:szCs w:val="20"/>
        </w:rPr>
      </w:pPr>
      <w:r w:rsidRPr="00664E3D">
        <w:rPr>
          <w:rFonts w:cs="Calibri"/>
          <w:sz w:val="20"/>
          <w:szCs w:val="20"/>
        </w:rPr>
        <w:t>Согласовать с собственником устно время доступа в занимаемое им жилое</w:t>
      </w:r>
      <w:r>
        <w:rPr>
          <w:rFonts w:cs="Calibri"/>
          <w:sz w:val="20"/>
          <w:szCs w:val="20"/>
        </w:rPr>
        <w:t>/нежилое</w:t>
      </w:r>
      <w:r w:rsidRPr="00664E3D">
        <w:rPr>
          <w:rFonts w:cs="Calibri"/>
          <w:sz w:val="20"/>
          <w:szCs w:val="20"/>
        </w:rPr>
        <w:t xml:space="preserve"> помещение либо направить ему письменное уведомление</w:t>
      </w:r>
      <w:r>
        <w:rPr>
          <w:rFonts w:cs="Calibri"/>
          <w:sz w:val="20"/>
          <w:szCs w:val="20"/>
        </w:rPr>
        <w:t>, в том числе по электронной почте и/или в мессенджерах</w:t>
      </w:r>
      <w:r w:rsidRPr="00664E3D">
        <w:rPr>
          <w:rFonts w:cs="Calibri"/>
          <w:sz w:val="20"/>
          <w:szCs w:val="20"/>
        </w:rPr>
        <w:t xml:space="preserve"> о проведении плановых работ внутри помещения не позднее чем за 3 (три) рабочих дня до начала проведения таких работ, в котором указать:</w:t>
      </w:r>
    </w:p>
    <w:p w:rsidR="00664E3D" w:rsidRPr="00664E3D" w:rsidRDefault="00664E3D" w:rsidP="00664E3D">
      <w:pPr>
        <w:rPr>
          <w:rFonts w:cs="Calibri"/>
          <w:sz w:val="20"/>
          <w:szCs w:val="20"/>
        </w:rPr>
      </w:pPr>
      <w:r w:rsidRPr="00664E3D">
        <w:rPr>
          <w:rFonts w:cs="Calibri"/>
          <w:sz w:val="20"/>
          <w:szCs w:val="20"/>
        </w:rPr>
        <w:t>– дату и время проведения работ, вид работ и продолжительность их проведения;</w:t>
      </w:r>
    </w:p>
    <w:p w:rsidR="00664E3D" w:rsidRPr="00664E3D" w:rsidRDefault="00664E3D" w:rsidP="00664E3D">
      <w:pPr>
        <w:rPr>
          <w:rFonts w:cs="Calibri"/>
          <w:sz w:val="20"/>
          <w:szCs w:val="20"/>
        </w:rPr>
      </w:pPr>
      <w:r w:rsidRPr="00664E3D">
        <w:rPr>
          <w:rFonts w:cs="Calibri"/>
          <w:sz w:val="20"/>
          <w:szCs w:val="20"/>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rsidR="00664E3D" w:rsidRPr="00664E3D" w:rsidRDefault="00664E3D" w:rsidP="00664E3D">
      <w:pPr>
        <w:rPr>
          <w:rFonts w:cs="Calibri"/>
          <w:sz w:val="20"/>
          <w:szCs w:val="20"/>
        </w:rPr>
      </w:pPr>
      <w:r w:rsidRPr="00664E3D">
        <w:rPr>
          <w:rFonts w:cs="Calibri"/>
          <w:sz w:val="20"/>
          <w:szCs w:val="20"/>
        </w:rPr>
        <w:t>– должность, фамилию, имя и отчество лица, ответственного за проведение работ.</w:t>
      </w:r>
    </w:p>
    <w:p w:rsidR="002F7B15" w:rsidRPr="00DE040B" w:rsidRDefault="00084BC2" w:rsidP="002F7B15">
      <w:pPr>
        <w:widowControl w:val="0"/>
        <w:tabs>
          <w:tab w:val="left" w:pos="142"/>
          <w:tab w:val="left" w:pos="426"/>
        </w:tabs>
        <w:autoSpaceDE w:val="0"/>
        <w:autoSpaceDN w:val="0"/>
        <w:adjustRightInd w:val="0"/>
        <w:jc w:val="both"/>
        <w:rPr>
          <w:rFonts w:cs="Calibri"/>
          <w:sz w:val="20"/>
          <w:szCs w:val="20"/>
        </w:rPr>
      </w:pPr>
      <w:bookmarkStart w:id="5" w:name="Par165"/>
      <w:bookmarkEnd w:id="5"/>
      <w:r>
        <w:rPr>
          <w:rFonts w:cs="Calibri"/>
          <w:sz w:val="20"/>
          <w:szCs w:val="20"/>
        </w:rPr>
        <w:t>4.1.20</w:t>
      </w:r>
      <w:r w:rsidR="002F7B15" w:rsidRPr="00DE040B">
        <w:rPr>
          <w:rFonts w:cs="Calibri"/>
          <w:sz w:val="20"/>
          <w:szCs w:val="20"/>
        </w:rPr>
        <w:t xml:space="preserve">. Информировать в письменной форме (путем размещения на информационных стендах) Собственника об изменении размера оплаты на коммунальные услуги и размера платы за помещение, установленной в соответствии с </w:t>
      </w:r>
      <w:hyperlink w:anchor="Par259" w:history="1">
        <w:r w:rsidR="002F7B15" w:rsidRPr="00DE040B">
          <w:rPr>
            <w:rFonts w:cs="Calibri"/>
            <w:sz w:val="20"/>
            <w:szCs w:val="20"/>
          </w:rPr>
          <w:t>разделом 5</w:t>
        </w:r>
      </w:hyperlink>
      <w:r w:rsidR="002F7B15" w:rsidRPr="00DE040B">
        <w:rPr>
          <w:rFonts w:cs="Calibri"/>
          <w:sz w:val="20"/>
          <w:szCs w:val="20"/>
        </w:rPr>
        <w:t xml:space="preserve"> настоящего Договора. </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Указанная информация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 на основании которых будет вноситься плата за жилое помещение и (или) коммунальные услуги в ином размере.</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4.1.2</w:t>
      </w:r>
      <w:r w:rsidR="00084BC2">
        <w:rPr>
          <w:rFonts w:cs="Calibri"/>
          <w:sz w:val="20"/>
          <w:szCs w:val="20"/>
        </w:rPr>
        <w:t>1</w:t>
      </w:r>
      <w:r w:rsidRPr="00DE040B">
        <w:rPr>
          <w:rFonts w:cs="Calibri"/>
          <w:sz w:val="20"/>
          <w:szCs w:val="20"/>
        </w:rPr>
        <w:t xml:space="preserve">.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справок </w:t>
      </w:r>
      <w:r w:rsidRPr="00DE040B">
        <w:rPr>
          <w:rFonts w:cs="Calibri"/>
          <w:sz w:val="20"/>
          <w:szCs w:val="20"/>
        </w:rPr>
        <w:lastRenderedPageBreak/>
        <w:t>установленного образца, копий из финансово</w:t>
      </w:r>
      <w:r w:rsidR="00157FF1">
        <w:rPr>
          <w:rFonts w:cs="Calibri"/>
          <w:sz w:val="20"/>
          <w:szCs w:val="20"/>
        </w:rPr>
        <w:t>-л</w:t>
      </w:r>
      <w:r w:rsidRPr="00DE040B">
        <w:rPr>
          <w:rFonts w:cs="Calibri"/>
          <w:sz w:val="20"/>
          <w:szCs w:val="20"/>
        </w:rPr>
        <w:t>ицевого счета и иные предусмотренные действующим законодательством документы в приемные часы.</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4.1.2</w:t>
      </w:r>
      <w:r w:rsidR="00084BC2">
        <w:rPr>
          <w:rFonts w:cs="Calibri"/>
          <w:sz w:val="20"/>
          <w:szCs w:val="20"/>
        </w:rPr>
        <w:t>2</w:t>
      </w:r>
      <w:r w:rsidRPr="00DE040B">
        <w:rPr>
          <w:rFonts w:cs="Calibri"/>
          <w:sz w:val="20"/>
          <w:szCs w:val="20"/>
        </w:rPr>
        <w:t xml:space="preserve">. Принимать участие в приемке индивидуальных (квартирных) приборов учета </w:t>
      </w:r>
      <w:r w:rsidR="00084BC2">
        <w:rPr>
          <w:rFonts w:cs="Calibri"/>
          <w:sz w:val="20"/>
          <w:szCs w:val="20"/>
        </w:rPr>
        <w:t>холодной и горячей воды</w:t>
      </w:r>
      <w:r w:rsidRPr="00DE040B">
        <w:rPr>
          <w:rFonts w:cs="Calibri"/>
          <w:sz w:val="20"/>
          <w:szCs w:val="20"/>
        </w:rPr>
        <w:t xml:space="preserve"> в эксплуатацию с составлением соответствующего акта</w:t>
      </w:r>
      <w:r w:rsidR="00084BC2">
        <w:rPr>
          <w:rFonts w:cs="Calibri"/>
          <w:sz w:val="20"/>
          <w:szCs w:val="20"/>
        </w:rPr>
        <w:t>, опломбированием</w:t>
      </w:r>
      <w:r w:rsidRPr="00DE040B">
        <w:rPr>
          <w:rFonts w:cs="Calibri"/>
          <w:sz w:val="20"/>
          <w:szCs w:val="20"/>
        </w:rPr>
        <w:t xml:space="preserve"> и фиксацией начальных показаний приборов.</w:t>
      </w:r>
    </w:p>
    <w:p w:rsidR="002F7B15"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4.1.2</w:t>
      </w:r>
      <w:r w:rsidR="00084BC2">
        <w:rPr>
          <w:rFonts w:cs="Calibri"/>
          <w:sz w:val="20"/>
          <w:szCs w:val="20"/>
        </w:rPr>
        <w:t>3</w:t>
      </w:r>
      <w:r w:rsidRPr="00DE040B">
        <w:rPr>
          <w:rFonts w:cs="Calibri"/>
          <w:sz w:val="20"/>
          <w:szCs w:val="20"/>
        </w:rPr>
        <w:t>. По требованию Собственника производить проведение сверки платы за жилое</w:t>
      </w:r>
      <w:r w:rsidR="00084BC2">
        <w:rPr>
          <w:rFonts w:cs="Calibri"/>
          <w:sz w:val="20"/>
          <w:szCs w:val="20"/>
        </w:rPr>
        <w:t>/нежилое</w:t>
      </w:r>
      <w:r w:rsidRPr="00DE040B">
        <w:rPr>
          <w:rFonts w:cs="Calibri"/>
          <w:sz w:val="20"/>
          <w:szCs w:val="20"/>
        </w:rPr>
        <w:t xml:space="preserve"> помещение и выдачу документов, подтверждающих правильность начисления платы, а также с учетом правильности начисления установленных федеральным законом или Договором неустоек (штрафов, пени).</w:t>
      </w:r>
    </w:p>
    <w:p w:rsidR="00CF474A" w:rsidRPr="00CF474A" w:rsidRDefault="00516927" w:rsidP="00CF474A">
      <w:pPr>
        <w:widowControl w:val="0"/>
        <w:tabs>
          <w:tab w:val="left" w:pos="142"/>
          <w:tab w:val="left" w:pos="426"/>
        </w:tabs>
        <w:autoSpaceDE w:val="0"/>
        <w:autoSpaceDN w:val="0"/>
        <w:adjustRightInd w:val="0"/>
        <w:jc w:val="both"/>
        <w:rPr>
          <w:rFonts w:cs="Calibri"/>
          <w:sz w:val="20"/>
          <w:szCs w:val="20"/>
        </w:rPr>
      </w:pPr>
      <w:r>
        <w:rPr>
          <w:rFonts w:cs="Calibri"/>
          <w:sz w:val="20"/>
          <w:szCs w:val="20"/>
        </w:rPr>
        <w:t>4.1.24.</w:t>
      </w:r>
      <w:r w:rsidR="00CF474A" w:rsidRPr="00CF474A">
        <w:t xml:space="preserve"> </w:t>
      </w:r>
      <w:r w:rsidR="00CF474A" w:rsidRPr="00CF474A">
        <w:rPr>
          <w:rFonts w:cs="Calibri"/>
          <w:sz w:val="20"/>
          <w:szCs w:val="20"/>
        </w:rPr>
        <w:t>Принимать от собственника показания индивидуальных, приборов учета</w:t>
      </w:r>
      <w:r w:rsidR="00CF474A">
        <w:rPr>
          <w:rFonts w:cs="Calibri"/>
          <w:sz w:val="20"/>
          <w:szCs w:val="20"/>
        </w:rPr>
        <w:t xml:space="preserve"> воды,</w:t>
      </w:r>
      <w:r w:rsidR="00CF474A" w:rsidRPr="00CF474A">
        <w:rPr>
          <w:rFonts w:cs="Calibri"/>
          <w:sz w:val="20"/>
          <w:szCs w:val="20"/>
        </w:rPr>
        <w:t xml:space="preserve">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w:t>
      </w:r>
      <w:r w:rsidR="00CF474A">
        <w:rPr>
          <w:rFonts w:cs="Calibri"/>
          <w:sz w:val="20"/>
          <w:szCs w:val="20"/>
        </w:rPr>
        <w:t xml:space="preserve"> при условии соблюдения сроков передачи показаний (15-25 число каждого месяца),</w:t>
      </w:r>
      <w:r w:rsidR="00CF474A" w:rsidRPr="00CF474A">
        <w:rPr>
          <w:rFonts w:cs="Calibri"/>
          <w:sz w:val="20"/>
          <w:szCs w:val="20"/>
        </w:rPr>
        <w:t xml:space="preserve"> а также проводить проверки состояния указанных приборов учета и достоверности предоставленных собственником показаний.</w:t>
      </w:r>
    </w:p>
    <w:p w:rsidR="00CF474A" w:rsidRPr="00CF474A" w:rsidRDefault="00A032CB" w:rsidP="00CF474A">
      <w:pPr>
        <w:widowControl w:val="0"/>
        <w:tabs>
          <w:tab w:val="left" w:pos="142"/>
          <w:tab w:val="left" w:pos="426"/>
        </w:tabs>
        <w:autoSpaceDE w:val="0"/>
        <w:autoSpaceDN w:val="0"/>
        <w:adjustRightInd w:val="0"/>
        <w:jc w:val="both"/>
        <w:rPr>
          <w:rFonts w:cs="Calibri"/>
          <w:sz w:val="20"/>
          <w:szCs w:val="20"/>
        </w:rPr>
      </w:pPr>
      <w:r>
        <w:rPr>
          <w:rFonts w:cs="Calibri"/>
          <w:sz w:val="20"/>
          <w:szCs w:val="20"/>
        </w:rPr>
        <w:t>4</w:t>
      </w:r>
      <w:r w:rsidR="00CF474A" w:rsidRPr="00CF474A">
        <w:rPr>
          <w:rFonts w:cs="Calibri"/>
          <w:sz w:val="20"/>
          <w:szCs w:val="20"/>
        </w:rPr>
        <w:t>.1.2</w:t>
      </w:r>
      <w:r w:rsidR="00CF474A">
        <w:rPr>
          <w:rFonts w:cs="Calibri"/>
          <w:sz w:val="20"/>
          <w:szCs w:val="20"/>
        </w:rPr>
        <w:t>5</w:t>
      </w:r>
      <w:r w:rsidR="00CF474A" w:rsidRPr="00CF474A">
        <w:rPr>
          <w:rFonts w:cs="Calibri"/>
          <w:sz w:val="20"/>
          <w:szCs w:val="20"/>
        </w:rPr>
        <w:t xml:space="preserve">. Не чаще одного раза в три месяца проводить проверки состояния установленных и введенных в эксплуатацию индивидуальных приборов учета </w:t>
      </w:r>
      <w:r w:rsidR="00CF474A">
        <w:rPr>
          <w:rFonts w:cs="Calibri"/>
          <w:sz w:val="20"/>
          <w:szCs w:val="20"/>
        </w:rPr>
        <w:t>воды</w:t>
      </w:r>
      <w:r w:rsidR="00CF474A" w:rsidRPr="00CF474A">
        <w:rPr>
          <w:rFonts w:cs="Calibri"/>
          <w:sz w:val="20"/>
          <w:szCs w:val="20"/>
        </w:rPr>
        <w:t>, факта их наличия или отсутствия.</w:t>
      </w:r>
    </w:p>
    <w:p w:rsidR="00CF474A" w:rsidRPr="00CF474A" w:rsidRDefault="00A032CB" w:rsidP="00CF474A">
      <w:pPr>
        <w:widowControl w:val="0"/>
        <w:tabs>
          <w:tab w:val="left" w:pos="142"/>
          <w:tab w:val="left" w:pos="426"/>
        </w:tabs>
        <w:autoSpaceDE w:val="0"/>
        <w:autoSpaceDN w:val="0"/>
        <w:adjustRightInd w:val="0"/>
        <w:jc w:val="both"/>
        <w:rPr>
          <w:rFonts w:cs="Calibri"/>
          <w:sz w:val="20"/>
          <w:szCs w:val="20"/>
        </w:rPr>
      </w:pPr>
      <w:r>
        <w:rPr>
          <w:rFonts w:cs="Calibri"/>
          <w:sz w:val="20"/>
          <w:szCs w:val="20"/>
        </w:rPr>
        <w:t>4</w:t>
      </w:r>
      <w:r w:rsidR="00CF474A" w:rsidRPr="00CF474A">
        <w:rPr>
          <w:rFonts w:cs="Calibri"/>
          <w:sz w:val="20"/>
          <w:szCs w:val="20"/>
        </w:rPr>
        <w:t>.1.2</w:t>
      </w:r>
      <w:r w:rsidR="00CF474A">
        <w:rPr>
          <w:rFonts w:cs="Calibri"/>
          <w:sz w:val="20"/>
          <w:szCs w:val="20"/>
        </w:rPr>
        <w:t>6</w:t>
      </w:r>
      <w:r w:rsidR="00CF474A" w:rsidRPr="00CF474A">
        <w:rPr>
          <w:rFonts w:cs="Calibri"/>
          <w:sz w:val="20"/>
          <w:szCs w:val="20"/>
        </w:rPr>
        <w:t>. Не чаще одного раза в три месяца проводить проверки достоверности представленных собстве</w:t>
      </w:r>
      <w:r w:rsidR="00CF474A">
        <w:rPr>
          <w:rFonts w:cs="Calibri"/>
          <w:sz w:val="20"/>
          <w:szCs w:val="20"/>
        </w:rPr>
        <w:t>нником показаний индивидуальных</w:t>
      </w:r>
      <w:r w:rsidR="00CF474A" w:rsidRPr="00CF474A">
        <w:rPr>
          <w:rFonts w:cs="Calibri"/>
          <w:sz w:val="20"/>
          <w:szCs w:val="20"/>
        </w:rPr>
        <w:t xml:space="preserve"> приборов учета</w:t>
      </w:r>
      <w:r w:rsidR="00CF474A">
        <w:rPr>
          <w:rFonts w:cs="Calibri"/>
          <w:sz w:val="20"/>
          <w:szCs w:val="20"/>
        </w:rPr>
        <w:t xml:space="preserve"> воды</w:t>
      </w:r>
      <w:r w:rsidR="00CF474A" w:rsidRPr="00CF474A">
        <w:rPr>
          <w:rFonts w:cs="Calibri"/>
          <w:sz w:val="20"/>
          <w:szCs w:val="20"/>
        </w:rPr>
        <w:t xml:space="preserve"> путем сверки их с показаниями соответствующего прибора учета на момент проверки (в случаях, когда снятие показаний таких приборов учета осуществляет собственник).</w:t>
      </w:r>
    </w:p>
    <w:p w:rsidR="00CF474A" w:rsidRPr="00CF474A" w:rsidRDefault="00A032CB" w:rsidP="00CF474A">
      <w:pPr>
        <w:widowControl w:val="0"/>
        <w:tabs>
          <w:tab w:val="left" w:pos="142"/>
          <w:tab w:val="left" w:pos="426"/>
        </w:tabs>
        <w:autoSpaceDE w:val="0"/>
        <w:autoSpaceDN w:val="0"/>
        <w:adjustRightInd w:val="0"/>
        <w:jc w:val="both"/>
        <w:rPr>
          <w:rFonts w:cs="Calibri"/>
          <w:sz w:val="20"/>
          <w:szCs w:val="20"/>
        </w:rPr>
      </w:pPr>
      <w:r>
        <w:rPr>
          <w:rFonts w:cs="Calibri"/>
          <w:sz w:val="20"/>
          <w:szCs w:val="20"/>
        </w:rPr>
        <w:t>4</w:t>
      </w:r>
      <w:r w:rsidR="00CF474A" w:rsidRPr="00CF474A">
        <w:rPr>
          <w:rFonts w:cs="Calibri"/>
          <w:sz w:val="20"/>
          <w:szCs w:val="20"/>
        </w:rPr>
        <w:t>.1.2</w:t>
      </w:r>
      <w:r w:rsidR="00664E3D">
        <w:rPr>
          <w:rFonts w:cs="Calibri"/>
          <w:sz w:val="20"/>
          <w:szCs w:val="20"/>
        </w:rPr>
        <w:t>7</w:t>
      </w:r>
      <w:r w:rsidR="00CF474A" w:rsidRPr="00CF474A">
        <w:rPr>
          <w:rFonts w:cs="Calibri"/>
          <w:sz w:val="20"/>
          <w:szCs w:val="20"/>
        </w:rPr>
        <w:t xml:space="preserve">. Для проведения проверок, указанных в подпунктах </w:t>
      </w:r>
      <w:r w:rsidR="001E359A">
        <w:rPr>
          <w:rFonts w:cs="Calibri"/>
          <w:sz w:val="20"/>
          <w:szCs w:val="20"/>
        </w:rPr>
        <w:t>4</w:t>
      </w:r>
      <w:r w:rsidR="00CF474A" w:rsidRPr="00CF474A">
        <w:rPr>
          <w:rFonts w:cs="Calibri"/>
          <w:sz w:val="20"/>
          <w:szCs w:val="20"/>
        </w:rPr>
        <w:t>.1.2</w:t>
      </w:r>
      <w:r w:rsidR="00CF474A">
        <w:rPr>
          <w:rFonts w:cs="Calibri"/>
          <w:sz w:val="20"/>
          <w:szCs w:val="20"/>
        </w:rPr>
        <w:t>5</w:t>
      </w:r>
      <w:r w:rsidR="00CF474A" w:rsidRPr="00CF474A">
        <w:rPr>
          <w:rFonts w:cs="Calibri"/>
          <w:sz w:val="20"/>
          <w:szCs w:val="20"/>
        </w:rPr>
        <w:t>–</w:t>
      </w:r>
      <w:r w:rsidR="001E359A">
        <w:rPr>
          <w:rFonts w:cs="Calibri"/>
          <w:sz w:val="20"/>
          <w:szCs w:val="20"/>
        </w:rPr>
        <w:t>4</w:t>
      </w:r>
      <w:r w:rsidR="00CF474A" w:rsidRPr="00CF474A">
        <w:rPr>
          <w:rFonts w:cs="Calibri"/>
          <w:sz w:val="20"/>
          <w:szCs w:val="20"/>
        </w:rPr>
        <w:t>.1.2</w:t>
      </w:r>
      <w:r w:rsidR="00343A0B">
        <w:rPr>
          <w:rFonts w:cs="Calibri"/>
          <w:sz w:val="20"/>
          <w:szCs w:val="20"/>
        </w:rPr>
        <w:t>6</w:t>
      </w:r>
      <w:r w:rsidR="00CF474A" w:rsidRPr="00CF474A">
        <w:rPr>
          <w:rFonts w:cs="Calibri"/>
          <w:sz w:val="20"/>
          <w:szCs w:val="20"/>
        </w:rPr>
        <w:t xml:space="preserve"> настоящего Договора, устанавливается следующий порядок, предусмотренный Правилами предоставления коммунальных услуг:</w:t>
      </w:r>
    </w:p>
    <w:p w:rsidR="00CF474A" w:rsidRPr="00CF474A" w:rsidRDefault="00CF474A" w:rsidP="00CF474A">
      <w:pPr>
        <w:widowControl w:val="0"/>
        <w:tabs>
          <w:tab w:val="left" w:pos="142"/>
          <w:tab w:val="left" w:pos="426"/>
        </w:tabs>
        <w:autoSpaceDE w:val="0"/>
        <w:autoSpaceDN w:val="0"/>
        <w:adjustRightInd w:val="0"/>
        <w:jc w:val="both"/>
        <w:rPr>
          <w:rFonts w:cs="Calibri"/>
          <w:sz w:val="20"/>
          <w:szCs w:val="20"/>
        </w:rPr>
      </w:pPr>
      <w:r w:rsidRPr="00CF474A">
        <w:rPr>
          <w:rFonts w:cs="Calibri"/>
          <w:sz w:val="20"/>
          <w:szCs w:val="20"/>
        </w:rPr>
        <w:t xml:space="preserve">а) </w:t>
      </w:r>
      <w:r>
        <w:rPr>
          <w:rFonts w:cs="Calibri"/>
          <w:sz w:val="20"/>
          <w:szCs w:val="20"/>
        </w:rPr>
        <w:t>ТСЖ</w:t>
      </w:r>
      <w:r w:rsidRPr="00CF474A">
        <w:rPr>
          <w:rFonts w:cs="Calibri"/>
          <w:sz w:val="20"/>
          <w:szCs w:val="20"/>
        </w:rPr>
        <w:t xml:space="preserve"> направляет собственнику способом, позволяющим определить дату получения такого сообщения,</w:t>
      </w:r>
      <w:r>
        <w:rPr>
          <w:rFonts w:cs="Calibri"/>
          <w:sz w:val="20"/>
          <w:szCs w:val="20"/>
        </w:rPr>
        <w:t xml:space="preserve"> в том числе используя смс-сообщения, электронную почту</w:t>
      </w:r>
      <w:r w:rsidRPr="00CF474A">
        <w:rPr>
          <w:rFonts w:cs="Calibri"/>
          <w:sz w:val="20"/>
          <w:szCs w:val="20"/>
        </w:rPr>
        <w:t xml:space="preserve"> или вручает под подпись письменное извещение с предложением сообщить об удобных для собственника дате и времени допуска представителя </w:t>
      </w:r>
      <w:r>
        <w:rPr>
          <w:rFonts w:cs="Calibri"/>
          <w:sz w:val="20"/>
          <w:szCs w:val="20"/>
        </w:rPr>
        <w:t>ТСЖ</w:t>
      </w:r>
      <w:r w:rsidRPr="00CF474A">
        <w:rPr>
          <w:rFonts w:cs="Calibri"/>
          <w:sz w:val="20"/>
          <w:szCs w:val="20"/>
        </w:rPr>
        <w:t xml:space="preserve"> для совершения проверки и разъяснением последствий бездействия собственника или его отказа в допуске к приборам учета;</w:t>
      </w:r>
    </w:p>
    <w:p w:rsidR="00CF474A" w:rsidRPr="00CF474A" w:rsidRDefault="00CF474A" w:rsidP="00CF474A">
      <w:pPr>
        <w:widowControl w:val="0"/>
        <w:tabs>
          <w:tab w:val="left" w:pos="142"/>
          <w:tab w:val="left" w:pos="426"/>
        </w:tabs>
        <w:autoSpaceDE w:val="0"/>
        <w:autoSpaceDN w:val="0"/>
        <w:adjustRightInd w:val="0"/>
        <w:jc w:val="both"/>
        <w:rPr>
          <w:rFonts w:cs="Calibri"/>
          <w:sz w:val="20"/>
          <w:szCs w:val="20"/>
        </w:rPr>
      </w:pPr>
      <w:r w:rsidRPr="00CF474A">
        <w:rPr>
          <w:rFonts w:cs="Calibri"/>
          <w:sz w:val="20"/>
          <w:szCs w:val="20"/>
        </w:rPr>
        <w:t>б) собственник обязан в течение 7 (семи) календарных дней со дня получения указанного извещения сообщить способом, позволяющим определить дату получения такого сообщения,</w:t>
      </w:r>
      <w:r>
        <w:rPr>
          <w:rFonts w:cs="Calibri"/>
          <w:sz w:val="20"/>
          <w:szCs w:val="20"/>
        </w:rPr>
        <w:t xml:space="preserve"> в том числе путем отправки сообщения по электронной почте,</w:t>
      </w:r>
      <w:r w:rsidRPr="00CF474A">
        <w:rPr>
          <w:rFonts w:cs="Calibri"/>
          <w:sz w:val="20"/>
          <w:szCs w:val="20"/>
        </w:rPr>
        <w:t xml:space="preserve"> об удобных для него дате (датах) и времени в течение последующих 10 (десяти) календарных дней, когда собственник может обеспечить допуск представителя </w:t>
      </w:r>
      <w:r>
        <w:rPr>
          <w:rFonts w:cs="Calibri"/>
          <w:sz w:val="20"/>
          <w:szCs w:val="20"/>
        </w:rPr>
        <w:t>ТСЖ</w:t>
      </w:r>
      <w:r w:rsidRPr="00CF474A">
        <w:rPr>
          <w:rFonts w:cs="Calibri"/>
          <w:sz w:val="20"/>
          <w:szCs w:val="20"/>
        </w:rPr>
        <w:t xml:space="preserve"> в занимаемое им жилое или нежилое помещение для проведения проверки. Если собственник не может обеспечить допуск представителя </w:t>
      </w:r>
      <w:r>
        <w:rPr>
          <w:rFonts w:cs="Calibri"/>
          <w:sz w:val="20"/>
          <w:szCs w:val="20"/>
        </w:rPr>
        <w:t>ТСЖ</w:t>
      </w:r>
      <w:r w:rsidRPr="00CF474A">
        <w:rPr>
          <w:rFonts w:cs="Calibri"/>
          <w:sz w:val="20"/>
          <w:szCs w:val="20"/>
        </w:rPr>
        <w:t xml:space="preserve"> в занимаемое им жилое</w:t>
      </w:r>
      <w:r>
        <w:rPr>
          <w:rFonts w:cs="Calibri"/>
          <w:sz w:val="20"/>
          <w:szCs w:val="20"/>
        </w:rPr>
        <w:t>/нежилое</w:t>
      </w:r>
      <w:r w:rsidRPr="00CF474A">
        <w:rPr>
          <w:rFonts w:cs="Calibri"/>
          <w:sz w:val="20"/>
          <w:szCs w:val="20"/>
        </w:rPr>
        <w:t xml:space="preserve"> помещение по причине временного отсутствия, то он обязан сообщить об иных возможных дате и времени допуска для проведения проверки;</w:t>
      </w:r>
    </w:p>
    <w:p w:rsidR="00CF474A" w:rsidRPr="00CF474A" w:rsidRDefault="00CF474A" w:rsidP="00CF474A">
      <w:pPr>
        <w:widowControl w:val="0"/>
        <w:tabs>
          <w:tab w:val="left" w:pos="142"/>
          <w:tab w:val="left" w:pos="426"/>
        </w:tabs>
        <w:autoSpaceDE w:val="0"/>
        <w:autoSpaceDN w:val="0"/>
        <w:adjustRightInd w:val="0"/>
        <w:jc w:val="both"/>
        <w:rPr>
          <w:rFonts w:cs="Calibri"/>
          <w:sz w:val="20"/>
          <w:szCs w:val="20"/>
        </w:rPr>
      </w:pPr>
      <w:r w:rsidRPr="00CF474A">
        <w:rPr>
          <w:rFonts w:cs="Calibri"/>
          <w:sz w:val="20"/>
          <w:szCs w:val="20"/>
        </w:rPr>
        <w:t xml:space="preserve">в) если собственник не сообщил о возможной дате проведения проверки, </w:t>
      </w:r>
      <w:r>
        <w:rPr>
          <w:rFonts w:cs="Calibri"/>
          <w:sz w:val="20"/>
          <w:szCs w:val="20"/>
        </w:rPr>
        <w:t>ТСЖ</w:t>
      </w:r>
      <w:r w:rsidRPr="00CF474A">
        <w:rPr>
          <w:rFonts w:cs="Calibri"/>
          <w:sz w:val="20"/>
          <w:szCs w:val="20"/>
        </w:rPr>
        <w:t xml:space="preserve"> повторно </w:t>
      </w:r>
      <w:r>
        <w:rPr>
          <w:rFonts w:cs="Calibri"/>
          <w:sz w:val="20"/>
          <w:szCs w:val="20"/>
        </w:rPr>
        <w:t xml:space="preserve">направляет письменное извещение или </w:t>
      </w:r>
      <w:r w:rsidR="006237FC">
        <w:rPr>
          <w:rFonts w:cs="Calibri"/>
          <w:sz w:val="20"/>
          <w:szCs w:val="20"/>
        </w:rPr>
        <w:t>смс-</w:t>
      </w:r>
      <w:r>
        <w:rPr>
          <w:rFonts w:cs="Calibri"/>
          <w:sz w:val="20"/>
          <w:szCs w:val="20"/>
        </w:rPr>
        <w:t>сообщение</w:t>
      </w:r>
      <w:r w:rsidR="006237FC">
        <w:rPr>
          <w:rFonts w:cs="Calibri"/>
          <w:sz w:val="20"/>
          <w:szCs w:val="20"/>
        </w:rPr>
        <w:t>, или сообщение по электронной почте,</w:t>
      </w:r>
      <w:r w:rsidRPr="00CF474A">
        <w:rPr>
          <w:rFonts w:cs="Calibri"/>
          <w:sz w:val="20"/>
          <w:szCs w:val="20"/>
        </w:rPr>
        <w:t xml:space="preserve"> а собственник обязан в течение 7 (семи) календарных дней со дня получения такого извещения сообщить </w:t>
      </w:r>
      <w:r w:rsidR="006237FC">
        <w:rPr>
          <w:rFonts w:cs="Calibri"/>
          <w:sz w:val="20"/>
          <w:szCs w:val="20"/>
        </w:rPr>
        <w:t>в ТСЖ</w:t>
      </w:r>
      <w:r w:rsidRPr="00CF474A">
        <w:rPr>
          <w:rFonts w:cs="Calibri"/>
          <w:sz w:val="20"/>
          <w:szCs w:val="20"/>
        </w:rPr>
        <w:t xml:space="preserve"> способом, позволяющим определить дату получения такого сообщения, о дате и времени допуска для проведения проверки;</w:t>
      </w:r>
    </w:p>
    <w:p w:rsidR="00CF474A" w:rsidRPr="00CF474A" w:rsidRDefault="00CF474A" w:rsidP="00CF474A">
      <w:pPr>
        <w:widowControl w:val="0"/>
        <w:tabs>
          <w:tab w:val="left" w:pos="142"/>
          <w:tab w:val="left" w:pos="426"/>
        </w:tabs>
        <w:autoSpaceDE w:val="0"/>
        <w:autoSpaceDN w:val="0"/>
        <w:adjustRightInd w:val="0"/>
        <w:jc w:val="both"/>
        <w:rPr>
          <w:rFonts w:cs="Calibri"/>
          <w:sz w:val="20"/>
          <w:szCs w:val="20"/>
        </w:rPr>
      </w:pPr>
      <w:r w:rsidRPr="00CF474A">
        <w:rPr>
          <w:rFonts w:cs="Calibri"/>
          <w:sz w:val="20"/>
          <w:szCs w:val="20"/>
        </w:rPr>
        <w:t xml:space="preserve">г) </w:t>
      </w:r>
      <w:r w:rsidR="006237FC">
        <w:rPr>
          <w:rFonts w:cs="Calibri"/>
          <w:sz w:val="20"/>
          <w:szCs w:val="20"/>
        </w:rPr>
        <w:t>сотрудник ТСЖ</w:t>
      </w:r>
      <w:r w:rsidRPr="00CF474A">
        <w:rPr>
          <w:rFonts w:cs="Calibri"/>
          <w:sz w:val="20"/>
          <w:szCs w:val="20"/>
        </w:rPr>
        <w:t xml:space="preserve">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w:t>
      </w:r>
      <w:r w:rsidR="006237FC">
        <w:rPr>
          <w:rFonts w:cs="Calibri"/>
          <w:sz w:val="20"/>
          <w:szCs w:val="20"/>
        </w:rPr>
        <w:t>между ТСЖ</w:t>
      </w:r>
      <w:r w:rsidRPr="00CF474A">
        <w:rPr>
          <w:rFonts w:cs="Calibri"/>
          <w:sz w:val="20"/>
          <w:szCs w:val="20"/>
        </w:rPr>
        <w:t xml:space="preserve"> и собственником, а в случае отказа собственника от подписания акта – </w:t>
      </w:r>
      <w:r w:rsidR="006237FC">
        <w:rPr>
          <w:rFonts w:cs="Calibri"/>
          <w:sz w:val="20"/>
          <w:szCs w:val="20"/>
        </w:rPr>
        <w:t>ТСЖ</w:t>
      </w:r>
      <w:r w:rsidRPr="00CF474A">
        <w:rPr>
          <w:rFonts w:cs="Calibri"/>
          <w:sz w:val="20"/>
          <w:szCs w:val="20"/>
        </w:rPr>
        <w:t xml:space="preserve"> и двумя незаинтересованными лицами;</w:t>
      </w:r>
    </w:p>
    <w:p w:rsidR="00516927" w:rsidRDefault="00CF474A" w:rsidP="00CF474A">
      <w:pPr>
        <w:widowControl w:val="0"/>
        <w:tabs>
          <w:tab w:val="left" w:pos="142"/>
          <w:tab w:val="left" w:pos="426"/>
        </w:tabs>
        <w:autoSpaceDE w:val="0"/>
        <w:autoSpaceDN w:val="0"/>
        <w:adjustRightInd w:val="0"/>
        <w:jc w:val="both"/>
        <w:rPr>
          <w:rFonts w:cs="Calibri"/>
          <w:sz w:val="20"/>
          <w:szCs w:val="20"/>
        </w:rPr>
      </w:pPr>
      <w:r w:rsidRPr="00CF474A">
        <w:rPr>
          <w:rFonts w:cs="Calibri"/>
          <w:sz w:val="20"/>
          <w:szCs w:val="20"/>
        </w:rPr>
        <w:t xml:space="preserve">д) если собственник не ответил на повторное уведомление либо два и более раза не допустил представителя </w:t>
      </w:r>
      <w:r w:rsidR="006237FC">
        <w:rPr>
          <w:rFonts w:cs="Calibri"/>
          <w:sz w:val="20"/>
          <w:szCs w:val="20"/>
        </w:rPr>
        <w:t>ТСЖ</w:t>
      </w:r>
      <w:r w:rsidRPr="00CF474A">
        <w:rPr>
          <w:rFonts w:cs="Calibri"/>
          <w:sz w:val="20"/>
          <w:szCs w:val="20"/>
        </w:rPr>
        <w:t xml:space="preserve"> в занимаемое им жилое</w:t>
      </w:r>
      <w:r w:rsidR="006237FC">
        <w:rPr>
          <w:rFonts w:cs="Calibri"/>
          <w:sz w:val="20"/>
          <w:szCs w:val="20"/>
        </w:rPr>
        <w:t>/нежилое</w:t>
      </w:r>
      <w:r w:rsidRPr="00CF474A">
        <w:rPr>
          <w:rFonts w:cs="Calibri"/>
          <w:sz w:val="20"/>
          <w:szCs w:val="20"/>
        </w:rPr>
        <w:t xml:space="preserve"> помещение и при этом в отношении собственника у </w:t>
      </w:r>
      <w:r w:rsidR="006237FC">
        <w:rPr>
          <w:rFonts w:cs="Calibri"/>
          <w:sz w:val="20"/>
          <w:szCs w:val="20"/>
        </w:rPr>
        <w:t>ТСЖ</w:t>
      </w:r>
      <w:r w:rsidRPr="00CF474A">
        <w:rPr>
          <w:rFonts w:cs="Calibri"/>
          <w:sz w:val="20"/>
          <w:szCs w:val="20"/>
        </w:rPr>
        <w:t xml:space="preserve"> отсутствует информация о его временном отсутствии, </w:t>
      </w:r>
      <w:r w:rsidR="006237FC">
        <w:rPr>
          <w:rFonts w:cs="Calibri"/>
          <w:sz w:val="20"/>
          <w:szCs w:val="20"/>
        </w:rPr>
        <w:t>ТСЖ</w:t>
      </w:r>
      <w:r w:rsidRPr="00CF474A">
        <w:rPr>
          <w:rFonts w:cs="Calibri"/>
          <w:sz w:val="20"/>
          <w:szCs w:val="20"/>
        </w:rPr>
        <w:t xml:space="preserve"> составляет акт об отказе в допуске к прибору учета. Акт об отказе в допуске к приборам учета, расположенным в жилом</w:t>
      </w:r>
      <w:r w:rsidR="006237FC">
        <w:rPr>
          <w:rFonts w:cs="Calibri"/>
          <w:sz w:val="20"/>
          <w:szCs w:val="20"/>
        </w:rPr>
        <w:t>/нежилом</w:t>
      </w:r>
      <w:r w:rsidRPr="00CF474A">
        <w:rPr>
          <w:rFonts w:cs="Calibri"/>
          <w:sz w:val="20"/>
          <w:szCs w:val="20"/>
        </w:rPr>
        <w:t xml:space="preserve"> помещении собственника, подписывается </w:t>
      </w:r>
      <w:r w:rsidR="006237FC">
        <w:rPr>
          <w:rFonts w:cs="Calibri"/>
          <w:sz w:val="20"/>
          <w:szCs w:val="20"/>
        </w:rPr>
        <w:t xml:space="preserve">ТСЖ </w:t>
      </w:r>
      <w:r w:rsidRPr="00CF474A">
        <w:rPr>
          <w:rFonts w:cs="Calibri"/>
          <w:sz w:val="20"/>
          <w:szCs w:val="20"/>
        </w:rPr>
        <w:t>и собственником, а в случае отказа собственника от подпис</w:t>
      </w:r>
      <w:r w:rsidR="006237FC">
        <w:rPr>
          <w:rFonts w:cs="Calibri"/>
          <w:sz w:val="20"/>
          <w:szCs w:val="20"/>
        </w:rPr>
        <w:t>ания акта – ТСЖ</w:t>
      </w:r>
      <w:r w:rsidRPr="00CF474A">
        <w:rPr>
          <w:rFonts w:cs="Calibri"/>
          <w:sz w:val="20"/>
          <w:szCs w:val="20"/>
        </w:rPr>
        <w:t xml:space="preserve"> и двумя незаинтересованными лицами.</w:t>
      </w:r>
    </w:p>
    <w:p w:rsidR="006237FC" w:rsidRPr="006237FC" w:rsidRDefault="00A032CB" w:rsidP="006237FC">
      <w:pPr>
        <w:widowControl w:val="0"/>
        <w:tabs>
          <w:tab w:val="left" w:pos="142"/>
          <w:tab w:val="left" w:pos="426"/>
        </w:tabs>
        <w:autoSpaceDE w:val="0"/>
        <w:autoSpaceDN w:val="0"/>
        <w:adjustRightInd w:val="0"/>
        <w:jc w:val="both"/>
        <w:rPr>
          <w:rFonts w:cs="Calibri"/>
          <w:sz w:val="20"/>
          <w:szCs w:val="20"/>
        </w:rPr>
      </w:pPr>
      <w:r>
        <w:rPr>
          <w:rFonts w:cs="Calibri"/>
          <w:sz w:val="20"/>
          <w:szCs w:val="20"/>
        </w:rPr>
        <w:t>4</w:t>
      </w:r>
      <w:r w:rsidR="006237FC">
        <w:rPr>
          <w:rFonts w:cs="Calibri"/>
          <w:sz w:val="20"/>
          <w:szCs w:val="20"/>
        </w:rPr>
        <w:t>.1.2</w:t>
      </w:r>
      <w:r w:rsidR="00664E3D">
        <w:rPr>
          <w:rFonts w:cs="Calibri"/>
          <w:sz w:val="20"/>
          <w:szCs w:val="20"/>
        </w:rPr>
        <w:t>8</w:t>
      </w:r>
      <w:r w:rsidR="006237FC">
        <w:rPr>
          <w:rFonts w:cs="Calibri"/>
          <w:sz w:val="20"/>
          <w:szCs w:val="20"/>
        </w:rPr>
        <w:t xml:space="preserve">. </w:t>
      </w:r>
      <w:r w:rsidR="006237FC" w:rsidRPr="006237FC">
        <w:rPr>
          <w:rFonts w:cs="Calibri"/>
          <w:sz w:val="20"/>
          <w:szCs w:val="20"/>
        </w:rPr>
        <w:t>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p>
    <w:p w:rsidR="006237FC" w:rsidRDefault="006237FC" w:rsidP="006237FC">
      <w:pPr>
        <w:widowControl w:val="0"/>
        <w:tabs>
          <w:tab w:val="left" w:pos="142"/>
          <w:tab w:val="left" w:pos="426"/>
        </w:tabs>
        <w:autoSpaceDE w:val="0"/>
        <w:autoSpaceDN w:val="0"/>
        <w:adjustRightInd w:val="0"/>
        <w:jc w:val="both"/>
        <w:rPr>
          <w:rFonts w:cs="Calibri"/>
          <w:sz w:val="20"/>
          <w:szCs w:val="20"/>
        </w:rPr>
      </w:pPr>
      <w:r w:rsidRPr="006237FC">
        <w:rPr>
          <w:rFonts w:cs="Calibri"/>
          <w:sz w:val="20"/>
          <w:szCs w:val="20"/>
        </w:rPr>
        <w:t xml:space="preserve">Сохранность информации о показаниях общедомовых, индивидуальных, общих (квартирных) приборов учета сохраняется </w:t>
      </w:r>
      <w:r>
        <w:rPr>
          <w:rFonts w:cs="Calibri"/>
          <w:sz w:val="20"/>
          <w:szCs w:val="20"/>
        </w:rPr>
        <w:t>ТСЖ</w:t>
      </w:r>
      <w:r w:rsidRPr="006237FC">
        <w:rPr>
          <w:rFonts w:cs="Calibri"/>
          <w:sz w:val="20"/>
          <w:szCs w:val="20"/>
        </w:rPr>
        <w:t xml:space="preserve"> в течение не менее трех лет.</w:t>
      </w:r>
    </w:p>
    <w:p w:rsidR="00664E3D" w:rsidRDefault="00A032CB" w:rsidP="006237FC">
      <w:pPr>
        <w:widowControl w:val="0"/>
        <w:tabs>
          <w:tab w:val="left" w:pos="142"/>
          <w:tab w:val="left" w:pos="426"/>
        </w:tabs>
        <w:autoSpaceDE w:val="0"/>
        <w:autoSpaceDN w:val="0"/>
        <w:adjustRightInd w:val="0"/>
        <w:jc w:val="both"/>
        <w:rPr>
          <w:rFonts w:cs="Calibri"/>
          <w:sz w:val="20"/>
          <w:szCs w:val="20"/>
        </w:rPr>
      </w:pPr>
      <w:r>
        <w:rPr>
          <w:rFonts w:cs="Calibri"/>
          <w:sz w:val="20"/>
          <w:szCs w:val="20"/>
        </w:rPr>
        <w:t>4</w:t>
      </w:r>
      <w:r w:rsidR="00664E3D">
        <w:rPr>
          <w:rFonts w:cs="Calibri"/>
          <w:sz w:val="20"/>
          <w:szCs w:val="20"/>
        </w:rPr>
        <w:t xml:space="preserve">.1.29. </w:t>
      </w:r>
      <w:r w:rsidR="00664E3D" w:rsidRPr="00664E3D">
        <w:rPr>
          <w:rFonts w:cs="Calibri"/>
          <w:sz w:val="20"/>
          <w:szCs w:val="20"/>
        </w:rPr>
        <w:t>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rsidR="00664E3D" w:rsidRDefault="00A032CB" w:rsidP="006237FC">
      <w:pPr>
        <w:widowControl w:val="0"/>
        <w:tabs>
          <w:tab w:val="left" w:pos="142"/>
          <w:tab w:val="left" w:pos="426"/>
        </w:tabs>
        <w:autoSpaceDE w:val="0"/>
        <w:autoSpaceDN w:val="0"/>
        <w:adjustRightInd w:val="0"/>
        <w:jc w:val="both"/>
        <w:rPr>
          <w:rFonts w:cs="Calibri"/>
          <w:sz w:val="20"/>
          <w:szCs w:val="20"/>
        </w:rPr>
      </w:pPr>
      <w:r>
        <w:rPr>
          <w:rFonts w:cs="Calibri"/>
          <w:sz w:val="20"/>
          <w:szCs w:val="20"/>
        </w:rPr>
        <w:t>4</w:t>
      </w:r>
      <w:r w:rsidR="00664E3D">
        <w:rPr>
          <w:rFonts w:cs="Calibri"/>
          <w:sz w:val="20"/>
          <w:szCs w:val="20"/>
        </w:rPr>
        <w:t xml:space="preserve">.1.30. </w:t>
      </w:r>
      <w:r w:rsidR="00664E3D" w:rsidRPr="00664E3D">
        <w:rPr>
          <w:rFonts w:cs="Calibri"/>
          <w:sz w:val="20"/>
          <w:szCs w:val="20"/>
        </w:rPr>
        <w:t xml:space="preserve">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w:t>
      </w:r>
      <w:r w:rsidR="00664E3D" w:rsidRPr="00664E3D">
        <w:rPr>
          <w:rFonts w:cs="Calibri"/>
          <w:sz w:val="20"/>
          <w:szCs w:val="20"/>
        </w:rPr>
        <w:lastRenderedPageBreak/>
        <w:t>повышению энергетической эффективности.</w:t>
      </w:r>
    </w:p>
    <w:p w:rsidR="002F7B15" w:rsidRPr="00DE040B" w:rsidRDefault="00A032CB" w:rsidP="002F7B15">
      <w:pPr>
        <w:widowControl w:val="0"/>
        <w:tabs>
          <w:tab w:val="left" w:pos="142"/>
          <w:tab w:val="left" w:pos="426"/>
        </w:tabs>
        <w:autoSpaceDE w:val="0"/>
        <w:autoSpaceDN w:val="0"/>
        <w:adjustRightInd w:val="0"/>
        <w:jc w:val="both"/>
        <w:rPr>
          <w:rFonts w:cs="Calibri"/>
          <w:sz w:val="20"/>
          <w:szCs w:val="20"/>
        </w:rPr>
      </w:pPr>
      <w:bookmarkStart w:id="6" w:name="Par171"/>
      <w:bookmarkEnd w:id="6"/>
      <w:r>
        <w:rPr>
          <w:rFonts w:cs="Calibri"/>
          <w:sz w:val="20"/>
          <w:szCs w:val="20"/>
        </w:rPr>
        <w:t>4.1.31</w:t>
      </w:r>
      <w:r w:rsidR="002F7B15" w:rsidRPr="00DE040B">
        <w:rPr>
          <w:rFonts w:cs="Calibri"/>
          <w:sz w:val="20"/>
          <w:szCs w:val="20"/>
        </w:rPr>
        <w:t>.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2F7B15" w:rsidRPr="00DE040B" w:rsidRDefault="002F7B15" w:rsidP="002F7B15">
      <w:pPr>
        <w:widowControl w:val="0"/>
        <w:tabs>
          <w:tab w:val="left" w:pos="142"/>
          <w:tab w:val="left" w:pos="426"/>
        </w:tabs>
        <w:autoSpaceDE w:val="0"/>
        <w:autoSpaceDN w:val="0"/>
        <w:adjustRightInd w:val="0"/>
        <w:jc w:val="both"/>
        <w:rPr>
          <w:rFonts w:cs="Calibri"/>
          <w:sz w:val="20"/>
          <w:szCs w:val="20"/>
        </w:rPr>
      </w:pPr>
      <w:r w:rsidRPr="00DE040B">
        <w:rPr>
          <w:rFonts w:cs="Calibri"/>
          <w:sz w:val="20"/>
          <w:szCs w:val="20"/>
        </w:rPr>
        <w:t>4.1.</w:t>
      </w:r>
      <w:r w:rsidR="00A032CB">
        <w:rPr>
          <w:rFonts w:cs="Calibri"/>
          <w:sz w:val="20"/>
          <w:szCs w:val="20"/>
        </w:rPr>
        <w:t>32</w:t>
      </w:r>
      <w:r w:rsidRPr="00DE040B">
        <w:rPr>
          <w:rFonts w:cs="Calibri"/>
          <w:sz w:val="20"/>
          <w:szCs w:val="20"/>
        </w:rPr>
        <w:t>. Информировать надзорные и контролирующие органы о несанкционированных перепланировках и/или переоборудовании в помещениях многоквартирного жилого дома, включая помещения, относящиеся к Общему имуществу в многоквартирном жилом доме, а также об использовании их не по назначению.</w:t>
      </w:r>
    </w:p>
    <w:p w:rsidR="006F5110" w:rsidRDefault="001E359A" w:rsidP="002F7B15">
      <w:pPr>
        <w:widowControl w:val="0"/>
        <w:tabs>
          <w:tab w:val="left" w:pos="142"/>
          <w:tab w:val="left" w:pos="426"/>
        </w:tabs>
        <w:autoSpaceDE w:val="0"/>
        <w:autoSpaceDN w:val="0"/>
        <w:adjustRightInd w:val="0"/>
        <w:jc w:val="both"/>
        <w:rPr>
          <w:rFonts w:cs="Calibri"/>
          <w:sz w:val="20"/>
          <w:szCs w:val="20"/>
        </w:rPr>
      </w:pPr>
      <w:bookmarkStart w:id="7" w:name="Par181"/>
      <w:bookmarkEnd w:id="7"/>
      <w:r>
        <w:rPr>
          <w:rFonts w:cs="Calibri"/>
          <w:sz w:val="20"/>
          <w:szCs w:val="20"/>
        </w:rPr>
        <w:t>4.1.33</w:t>
      </w:r>
      <w:r w:rsidR="002F7B15" w:rsidRPr="00DE040B">
        <w:rPr>
          <w:rFonts w:cs="Calibri"/>
          <w:sz w:val="20"/>
          <w:szCs w:val="20"/>
        </w:rPr>
        <w:t xml:space="preserve">. </w:t>
      </w:r>
      <w:r w:rsidR="00917BB8" w:rsidRPr="00917BB8">
        <w:rPr>
          <w:rFonts w:cs="Calibri"/>
          <w:sz w:val="20"/>
          <w:szCs w:val="20"/>
        </w:rPr>
        <w:t>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r w:rsidR="00917BB8">
        <w:rPr>
          <w:rFonts w:cs="Calibri"/>
          <w:sz w:val="20"/>
          <w:szCs w:val="20"/>
        </w:rPr>
        <w:t xml:space="preserve"> </w:t>
      </w:r>
    </w:p>
    <w:p w:rsidR="002F7B15" w:rsidRDefault="00917BB8" w:rsidP="002F7B15">
      <w:pPr>
        <w:widowControl w:val="0"/>
        <w:tabs>
          <w:tab w:val="left" w:pos="142"/>
          <w:tab w:val="left" w:pos="426"/>
        </w:tabs>
        <w:autoSpaceDE w:val="0"/>
        <w:autoSpaceDN w:val="0"/>
        <w:adjustRightInd w:val="0"/>
        <w:jc w:val="both"/>
        <w:rPr>
          <w:rFonts w:cs="Calibri"/>
          <w:sz w:val="20"/>
          <w:szCs w:val="20"/>
        </w:rPr>
      </w:pPr>
      <w:r>
        <w:rPr>
          <w:rFonts w:cs="Calibri"/>
          <w:sz w:val="20"/>
          <w:szCs w:val="20"/>
        </w:rPr>
        <w:t>Данный пункт не распространяется на служебные помещения МКД</w:t>
      </w:r>
      <w:r w:rsidR="006F5110">
        <w:rPr>
          <w:rFonts w:cs="Calibri"/>
          <w:sz w:val="20"/>
          <w:szCs w:val="20"/>
        </w:rPr>
        <w:t xml:space="preserve">, используемые по своему назначению: цокольное помещение офиса, </w:t>
      </w:r>
      <w:r w:rsidR="00EA1EDE">
        <w:rPr>
          <w:rFonts w:cs="Calibri"/>
          <w:sz w:val="20"/>
          <w:szCs w:val="20"/>
        </w:rPr>
        <w:t>индивидуальный тепловой пункт (</w:t>
      </w:r>
      <w:r w:rsidR="006F5110">
        <w:rPr>
          <w:rFonts w:cs="Calibri"/>
          <w:sz w:val="20"/>
          <w:szCs w:val="20"/>
        </w:rPr>
        <w:t>ИТП</w:t>
      </w:r>
      <w:r w:rsidR="00EA1EDE">
        <w:rPr>
          <w:rFonts w:cs="Calibri"/>
          <w:sz w:val="20"/>
          <w:szCs w:val="20"/>
        </w:rPr>
        <w:t>)</w:t>
      </w:r>
      <w:r w:rsidR="006F5110">
        <w:rPr>
          <w:rFonts w:cs="Calibri"/>
          <w:sz w:val="20"/>
          <w:szCs w:val="20"/>
        </w:rPr>
        <w:t>, консьержные, мусорокамеры, щитовые, помещения, связанные с обслуживанием лифтов, ливневой канализации, слаботочных, вентиляционных систем и прочих служебных помещений.</w:t>
      </w:r>
    </w:p>
    <w:p w:rsidR="006F5110" w:rsidRPr="00DE040B" w:rsidRDefault="006F5110" w:rsidP="002F7B15">
      <w:pPr>
        <w:widowControl w:val="0"/>
        <w:tabs>
          <w:tab w:val="left" w:pos="142"/>
          <w:tab w:val="left" w:pos="426"/>
        </w:tabs>
        <w:autoSpaceDE w:val="0"/>
        <w:autoSpaceDN w:val="0"/>
        <w:adjustRightInd w:val="0"/>
        <w:jc w:val="both"/>
        <w:rPr>
          <w:rFonts w:cs="Calibri"/>
          <w:sz w:val="20"/>
          <w:szCs w:val="20"/>
        </w:rPr>
      </w:pPr>
      <w:r>
        <w:rPr>
          <w:rFonts w:cs="Calibri"/>
          <w:sz w:val="20"/>
          <w:szCs w:val="20"/>
        </w:rPr>
        <w:t>Использование вышеуказанных помещений собственниками в личных целях запрещается.</w:t>
      </w:r>
    </w:p>
    <w:p w:rsidR="002F7B15" w:rsidRPr="00DE040B" w:rsidRDefault="001E359A" w:rsidP="002F7B15">
      <w:pPr>
        <w:widowControl w:val="0"/>
        <w:tabs>
          <w:tab w:val="left" w:pos="142"/>
          <w:tab w:val="left" w:pos="426"/>
        </w:tabs>
        <w:autoSpaceDE w:val="0"/>
        <w:autoSpaceDN w:val="0"/>
        <w:adjustRightInd w:val="0"/>
        <w:jc w:val="both"/>
        <w:rPr>
          <w:rFonts w:cs="Calibri"/>
          <w:sz w:val="20"/>
          <w:szCs w:val="20"/>
        </w:rPr>
      </w:pPr>
      <w:bookmarkStart w:id="8" w:name="Par186"/>
      <w:bookmarkStart w:id="9" w:name="Par194"/>
      <w:bookmarkEnd w:id="8"/>
      <w:bookmarkEnd w:id="9"/>
      <w:r>
        <w:rPr>
          <w:rFonts w:cs="Calibri"/>
          <w:sz w:val="20"/>
          <w:szCs w:val="20"/>
        </w:rPr>
        <w:t>4.1.34</w:t>
      </w:r>
      <w:r w:rsidR="002F7B15" w:rsidRPr="00DE040B">
        <w:rPr>
          <w:rFonts w:cs="Calibri"/>
          <w:sz w:val="20"/>
          <w:szCs w:val="20"/>
        </w:rPr>
        <w:t>. Обеспечить возможность контроля за исполнением обязательств по настоящему Договору (</w:t>
      </w:r>
      <w:hyperlink w:anchor="Par320" w:history="1">
        <w:r w:rsidR="002F7B15" w:rsidRPr="00DE040B">
          <w:rPr>
            <w:rFonts w:cs="Calibri"/>
            <w:sz w:val="20"/>
            <w:szCs w:val="20"/>
          </w:rPr>
          <w:t>раздел 7</w:t>
        </w:r>
      </w:hyperlink>
      <w:r w:rsidR="002F7B15" w:rsidRPr="00DE040B">
        <w:rPr>
          <w:rFonts w:cs="Calibri"/>
          <w:sz w:val="20"/>
          <w:szCs w:val="20"/>
        </w:rPr>
        <w:t xml:space="preserve"> Договора).</w:t>
      </w:r>
    </w:p>
    <w:p w:rsidR="002F7B15" w:rsidRDefault="001E359A" w:rsidP="002F7B15">
      <w:pPr>
        <w:widowControl w:val="0"/>
        <w:tabs>
          <w:tab w:val="left" w:pos="142"/>
          <w:tab w:val="left" w:pos="426"/>
        </w:tabs>
        <w:autoSpaceDE w:val="0"/>
        <w:autoSpaceDN w:val="0"/>
        <w:adjustRightInd w:val="0"/>
        <w:jc w:val="both"/>
        <w:rPr>
          <w:rFonts w:cs="Calibri"/>
          <w:sz w:val="20"/>
          <w:szCs w:val="20"/>
        </w:rPr>
      </w:pPr>
      <w:bookmarkStart w:id="10" w:name="Par207"/>
      <w:bookmarkEnd w:id="10"/>
      <w:r>
        <w:rPr>
          <w:rFonts w:cs="Calibri"/>
          <w:sz w:val="20"/>
          <w:szCs w:val="20"/>
        </w:rPr>
        <w:t>4.1.35</w:t>
      </w:r>
      <w:r w:rsidR="002F7B15" w:rsidRPr="00DE040B">
        <w:rPr>
          <w:rFonts w:cs="Calibri"/>
          <w:sz w:val="20"/>
          <w:szCs w:val="20"/>
        </w:rPr>
        <w:t>.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4.2. </w:t>
      </w:r>
      <w:r w:rsidRPr="00DE040B">
        <w:rPr>
          <w:b/>
          <w:sz w:val="20"/>
          <w:szCs w:val="20"/>
        </w:rPr>
        <w:t>Управляющая организация</w:t>
      </w:r>
      <w:r w:rsidR="00FF770C" w:rsidRPr="00B25DF7">
        <w:rPr>
          <w:b/>
          <w:sz w:val="20"/>
          <w:szCs w:val="20"/>
        </w:rPr>
        <w:t xml:space="preserve"> (</w:t>
      </w:r>
      <w:r w:rsidR="00FF770C">
        <w:rPr>
          <w:b/>
          <w:sz w:val="20"/>
          <w:szCs w:val="20"/>
        </w:rPr>
        <w:t>ТСЖ)</w:t>
      </w:r>
      <w:r w:rsidRPr="00DE040B">
        <w:rPr>
          <w:b/>
          <w:sz w:val="20"/>
          <w:szCs w:val="20"/>
        </w:rPr>
        <w:t xml:space="preserve"> вправе:</w:t>
      </w:r>
    </w:p>
    <w:p w:rsidR="002F7B15" w:rsidRDefault="002F7B15" w:rsidP="002F7B15">
      <w:pPr>
        <w:pStyle w:val="a7"/>
        <w:spacing w:before="0" w:beforeAutospacing="0" w:after="0" w:afterAutospacing="0"/>
        <w:contextualSpacing/>
        <w:jc w:val="both"/>
        <w:rPr>
          <w:sz w:val="20"/>
          <w:szCs w:val="20"/>
        </w:rPr>
      </w:pPr>
      <w:r w:rsidRPr="00DE040B">
        <w:rPr>
          <w:sz w:val="20"/>
          <w:szCs w:val="20"/>
        </w:rPr>
        <w:t>4.2.1. Самостоятельно, соблюдая установленные периоды и сроки, определять порядок и способ выполнения работ (услуг) по управлению многоквартирным жилым домом, привлекать сторонние организации, имеющие необходимые навыки, оборудование, сертификаты, лицензии и</w:t>
      </w:r>
      <w:r w:rsidR="00FF770C">
        <w:rPr>
          <w:sz w:val="20"/>
          <w:szCs w:val="20"/>
        </w:rPr>
        <w:t>/или</w:t>
      </w:r>
      <w:r w:rsidRPr="00DE040B">
        <w:rPr>
          <w:sz w:val="20"/>
          <w:szCs w:val="20"/>
        </w:rPr>
        <w:t xml:space="preserve"> иные разрешительные документы к выполнению работ по содержанию и текущему ремонту общего имущества Многоквартирного жилого дома.</w:t>
      </w:r>
    </w:p>
    <w:p w:rsidR="00FF770C" w:rsidRDefault="00FF770C" w:rsidP="002F7B15">
      <w:pPr>
        <w:pStyle w:val="a7"/>
        <w:spacing w:before="0" w:beforeAutospacing="0" w:after="0" w:afterAutospacing="0"/>
        <w:contextualSpacing/>
        <w:jc w:val="both"/>
        <w:rPr>
          <w:sz w:val="20"/>
          <w:szCs w:val="20"/>
        </w:rPr>
      </w:pPr>
      <w:r>
        <w:rPr>
          <w:sz w:val="20"/>
          <w:szCs w:val="20"/>
        </w:rPr>
        <w:t xml:space="preserve">4.2.2. </w:t>
      </w:r>
      <w:r w:rsidRPr="00FF770C">
        <w:rPr>
          <w:sz w:val="20"/>
          <w:szCs w:val="20"/>
        </w:rPr>
        <w:t>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rsidR="00FF770C" w:rsidRPr="00FF770C" w:rsidRDefault="00FF770C" w:rsidP="00FF770C">
      <w:pPr>
        <w:rPr>
          <w:sz w:val="20"/>
          <w:szCs w:val="20"/>
        </w:rPr>
      </w:pPr>
      <w:r>
        <w:rPr>
          <w:sz w:val="20"/>
          <w:szCs w:val="20"/>
        </w:rPr>
        <w:t xml:space="preserve">4.2.3. </w:t>
      </w:r>
      <w:r w:rsidRPr="00FF770C">
        <w:rPr>
          <w:sz w:val="20"/>
          <w:szCs w:val="20"/>
        </w:rPr>
        <w:t>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rsidR="00FF770C" w:rsidRPr="00FF770C" w:rsidRDefault="00FF770C" w:rsidP="00FF770C">
      <w:pPr>
        <w:rPr>
          <w:sz w:val="20"/>
          <w:szCs w:val="20"/>
        </w:rPr>
      </w:pPr>
      <w:r w:rsidRPr="00FF770C">
        <w:rPr>
          <w:sz w:val="20"/>
          <w:szCs w:val="20"/>
        </w:rPr>
        <w:t>– для снятия показаний индивидуальных, общих (квартирных), общедомовых приборов учета;</w:t>
      </w:r>
    </w:p>
    <w:p w:rsidR="00FF770C" w:rsidRPr="00FF770C" w:rsidRDefault="00FF770C" w:rsidP="00FF770C">
      <w:pPr>
        <w:rPr>
          <w:sz w:val="20"/>
          <w:szCs w:val="20"/>
        </w:rPr>
      </w:pPr>
      <w:r w:rsidRPr="00FF770C">
        <w:rPr>
          <w:sz w:val="20"/>
          <w:szCs w:val="20"/>
        </w:rPr>
        <w:t>–для начисления платы за коммунальные услуги, подготовки и доставки платежных документов;</w:t>
      </w:r>
    </w:p>
    <w:p w:rsidR="00FF770C" w:rsidRDefault="00FF770C" w:rsidP="00FF770C">
      <w:pPr>
        <w:rPr>
          <w:sz w:val="20"/>
          <w:szCs w:val="20"/>
        </w:rPr>
      </w:pPr>
      <w:r w:rsidRPr="00FF770C">
        <w:rPr>
          <w:sz w:val="20"/>
          <w:szCs w:val="20"/>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 путем заключения договора оказания услуг, а также путем заключения договора уступки права требования (цессии) по возврату просроченной задолженности по внесению платы за жилое помещение и коммунальные услуги третьим лицам, указанным в части 18 статьи 155 ЖК РФ.</w:t>
      </w:r>
    </w:p>
    <w:p w:rsidR="00FF770C" w:rsidRDefault="00FF770C" w:rsidP="00FF770C">
      <w:pPr>
        <w:rPr>
          <w:sz w:val="20"/>
          <w:szCs w:val="20"/>
        </w:rPr>
      </w:pPr>
      <w:r>
        <w:rPr>
          <w:sz w:val="20"/>
          <w:szCs w:val="20"/>
        </w:rPr>
        <w:t xml:space="preserve">4.2.4. </w:t>
      </w:r>
      <w:r w:rsidRPr="00FF770C">
        <w:rPr>
          <w:sz w:val="20"/>
          <w:szCs w:val="20"/>
        </w:rPr>
        <w:t>Требовать своевременного внесения платы за предоставленные жилищно-коммунальные услуги ежемесячно до 10-го (десятого) числа месяца, следующего за истекшим месяцем</w:t>
      </w:r>
      <w:r>
        <w:rPr>
          <w:sz w:val="20"/>
          <w:szCs w:val="20"/>
        </w:rPr>
        <w:t>.</w:t>
      </w:r>
    </w:p>
    <w:p w:rsidR="00FF770C" w:rsidRPr="00FF770C" w:rsidRDefault="00FF770C" w:rsidP="00FF770C">
      <w:pPr>
        <w:rPr>
          <w:sz w:val="20"/>
          <w:szCs w:val="20"/>
        </w:rPr>
      </w:pPr>
      <w:r>
        <w:rPr>
          <w:sz w:val="20"/>
          <w:szCs w:val="20"/>
        </w:rPr>
        <w:t>4.2.5.</w:t>
      </w:r>
      <w:r w:rsidRPr="00FF770C">
        <w:t xml:space="preserve"> </w:t>
      </w:r>
      <w:r w:rsidRPr="00FF770C">
        <w:rPr>
          <w:sz w:val="20"/>
          <w:szCs w:val="20"/>
        </w:rPr>
        <w:t xml:space="preserve">Требовать от собственника предоставления информации, необходимой для выполнения </w:t>
      </w:r>
      <w:r>
        <w:rPr>
          <w:sz w:val="20"/>
          <w:szCs w:val="20"/>
        </w:rPr>
        <w:t>ТСЖ</w:t>
      </w:r>
      <w:r w:rsidRPr="00FF770C">
        <w:rPr>
          <w:sz w:val="20"/>
          <w:szCs w:val="20"/>
        </w:rPr>
        <w:t xml:space="preserve"> своих обязанностей по настоящему Договору.</w:t>
      </w:r>
    </w:p>
    <w:p w:rsidR="00FF770C" w:rsidRPr="00FF770C" w:rsidRDefault="00FF770C" w:rsidP="00FF770C">
      <w:pPr>
        <w:rPr>
          <w:sz w:val="20"/>
          <w:szCs w:val="20"/>
        </w:rPr>
      </w:pPr>
      <w:r>
        <w:rPr>
          <w:sz w:val="20"/>
          <w:szCs w:val="20"/>
        </w:rPr>
        <w:t>4.2.6</w:t>
      </w:r>
      <w:r w:rsidRPr="00FF770C">
        <w:rPr>
          <w:sz w:val="20"/>
          <w:szCs w:val="20"/>
        </w:rPr>
        <w:t>.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составлять акт об установлении количества таких граждан.</w:t>
      </w:r>
    </w:p>
    <w:p w:rsidR="00FF770C" w:rsidRDefault="00FF770C" w:rsidP="00FF770C">
      <w:pPr>
        <w:rPr>
          <w:sz w:val="20"/>
          <w:szCs w:val="20"/>
        </w:rPr>
      </w:pPr>
      <w:r>
        <w:rPr>
          <w:sz w:val="20"/>
          <w:szCs w:val="20"/>
        </w:rPr>
        <w:t>4</w:t>
      </w:r>
      <w:r w:rsidRPr="00FF770C">
        <w:rPr>
          <w:sz w:val="20"/>
          <w:szCs w:val="20"/>
        </w:rPr>
        <w:t>.2.</w:t>
      </w:r>
      <w:r>
        <w:rPr>
          <w:sz w:val="20"/>
          <w:szCs w:val="20"/>
        </w:rPr>
        <w:t>7</w:t>
      </w:r>
      <w:r w:rsidRPr="00FF770C">
        <w:rPr>
          <w:sz w:val="20"/>
          <w:szCs w:val="20"/>
        </w:rPr>
        <w:t>. Устанавливать правила проживания в МКД, не противоречащие гражданскому и жилищному законодательству РФ.</w:t>
      </w:r>
    </w:p>
    <w:p w:rsidR="00FF770C" w:rsidRPr="00FF770C" w:rsidRDefault="00FF770C" w:rsidP="00FF770C">
      <w:pPr>
        <w:rPr>
          <w:sz w:val="20"/>
          <w:szCs w:val="20"/>
        </w:rPr>
      </w:pPr>
      <w:r>
        <w:rPr>
          <w:sz w:val="20"/>
          <w:szCs w:val="20"/>
        </w:rPr>
        <w:t>4</w:t>
      </w:r>
      <w:r w:rsidRPr="00FF770C">
        <w:rPr>
          <w:sz w:val="20"/>
          <w:szCs w:val="20"/>
        </w:rPr>
        <w:t>.2.</w:t>
      </w:r>
      <w:r>
        <w:rPr>
          <w:sz w:val="20"/>
          <w:szCs w:val="20"/>
        </w:rPr>
        <w:t>8</w:t>
      </w:r>
      <w:r w:rsidRPr="00FF770C">
        <w:rPr>
          <w:sz w:val="20"/>
          <w:szCs w:val="20"/>
        </w:rPr>
        <w:t>. Заключать договоры о передаче общего имущества в МКД в пользование отдельным собственникам помещений или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rsidR="00024665" w:rsidRPr="00024665" w:rsidRDefault="00FF770C" w:rsidP="00024665">
      <w:pPr>
        <w:rPr>
          <w:sz w:val="20"/>
          <w:szCs w:val="20"/>
        </w:rPr>
      </w:pPr>
      <w:r>
        <w:rPr>
          <w:sz w:val="20"/>
          <w:szCs w:val="20"/>
        </w:rPr>
        <w:t>4</w:t>
      </w:r>
      <w:r w:rsidRPr="00FF770C">
        <w:rPr>
          <w:sz w:val="20"/>
          <w:szCs w:val="20"/>
        </w:rPr>
        <w:t>.2.</w:t>
      </w:r>
      <w:r>
        <w:rPr>
          <w:sz w:val="20"/>
          <w:szCs w:val="20"/>
        </w:rPr>
        <w:t>9</w:t>
      </w:r>
      <w:r w:rsidRPr="00FF770C">
        <w:rPr>
          <w:sz w:val="20"/>
          <w:szCs w:val="20"/>
        </w:rPr>
        <w:t>. Ограничивать предоставление коммунальных услуг в случаях, предусмотренных Правилами предоставле</w:t>
      </w:r>
      <w:r w:rsidR="00024665">
        <w:rPr>
          <w:sz w:val="20"/>
          <w:szCs w:val="20"/>
        </w:rPr>
        <w:t>ния коммунальных услуг:</w:t>
      </w:r>
      <w:r w:rsidR="00024665" w:rsidRPr="00024665">
        <w:t xml:space="preserve"> </w:t>
      </w:r>
      <w:r w:rsidR="00024665" w:rsidRPr="00024665">
        <w:rPr>
          <w:sz w:val="20"/>
          <w:szCs w:val="20"/>
        </w:rPr>
        <w:t>в случае просрочки Собственником оплаты оказанных услуг более двух месяцев или нарушения иных требований раздела 5 Договора.</w:t>
      </w:r>
    </w:p>
    <w:p w:rsidR="00024665" w:rsidRPr="00024665" w:rsidRDefault="00024665" w:rsidP="00024665">
      <w:pPr>
        <w:rPr>
          <w:sz w:val="20"/>
          <w:szCs w:val="20"/>
        </w:rPr>
      </w:pPr>
      <w:r w:rsidRPr="00024665">
        <w:rPr>
          <w:sz w:val="20"/>
          <w:szCs w:val="20"/>
        </w:rPr>
        <w:t>Приостановление предоставляемых услуг по договору производится в следующем порядке:</w:t>
      </w:r>
    </w:p>
    <w:p w:rsidR="00024665" w:rsidRPr="00024665" w:rsidRDefault="00024665" w:rsidP="00024665">
      <w:pPr>
        <w:rPr>
          <w:sz w:val="20"/>
          <w:szCs w:val="20"/>
        </w:rPr>
      </w:pPr>
      <w:proofErr w:type="gramStart"/>
      <w:r w:rsidRPr="00024665">
        <w:rPr>
          <w:sz w:val="20"/>
          <w:szCs w:val="20"/>
        </w:rPr>
        <w:t>а)  Управляющая</w:t>
      </w:r>
      <w:proofErr w:type="gramEnd"/>
      <w:r w:rsidRPr="00024665">
        <w:rPr>
          <w:sz w:val="20"/>
          <w:szCs w:val="20"/>
        </w:rPr>
        <w:t xml:space="preserve"> организация</w:t>
      </w:r>
      <w:r>
        <w:rPr>
          <w:sz w:val="20"/>
          <w:szCs w:val="20"/>
        </w:rPr>
        <w:t xml:space="preserve"> (ТСЖ)</w:t>
      </w:r>
      <w:r w:rsidRPr="00024665">
        <w:rPr>
          <w:sz w:val="20"/>
          <w:szCs w:val="20"/>
        </w:rPr>
        <w:t xml:space="preserve"> направляет собственнику помещения (потребителю-должнику) уведомление о том, что в случае непогашения задолженности по оплате в течение 15 дней со дня доставки потребителю указанного предупреждения (уведомления) предоставление ему услуг будет приостановлено.</w:t>
      </w:r>
    </w:p>
    <w:p w:rsidR="00024665" w:rsidRPr="00024665" w:rsidRDefault="00024665" w:rsidP="00024665">
      <w:pPr>
        <w:rPr>
          <w:sz w:val="20"/>
          <w:szCs w:val="20"/>
        </w:rPr>
      </w:pPr>
      <w:proofErr w:type="gramStart"/>
      <w:r w:rsidRPr="00024665">
        <w:rPr>
          <w:sz w:val="20"/>
          <w:szCs w:val="20"/>
        </w:rPr>
        <w:t>б)  Предупреждение</w:t>
      </w:r>
      <w:proofErr w:type="gramEnd"/>
      <w:r w:rsidRPr="00024665">
        <w:rPr>
          <w:sz w:val="20"/>
          <w:szCs w:val="20"/>
        </w:rPr>
        <w:t xml:space="preserve"> (уведомление) доводится до потребителя-должника одним из способов по выбору управляющей организации</w:t>
      </w:r>
      <w:r>
        <w:rPr>
          <w:sz w:val="20"/>
          <w:szCs w:val="20"/>
        </w:rPr>
        <w:t xml:space="preserve"> (ТСЖ)</w:t>
      </w:r>
      <w:r w:rsidRPr="00024665">
        <w:rPr>
          <w:sz w:val="20"/>
          <w:szCs w:val="20"/>
        </w:rPr>
        <w:t>. Путём:</w:t>
      </w:r>
    </w:p>
    <w:p w:rsidR="00024665" w:rsidRPr="00024665" w:rsidRDefault="00024665" w:rsidP="00024665">
      <w:pPr>
        <w:rPr>
          <w:sz w:val="20"/>
          <w:szCs w:val="20"/>
        </w:rPr>
      </w:pPr>
      <w:r w:rsidRPr="00024665">
        <w:rPr>
          <w:sz w:val="20"/>
          <w:szCs w:val="20"/>
        </w:rPr>
        <w:t>- вручения потребителю-должнику под расписку;</w:t>
      </w:r>
    </w:p>
    <w:p w:rsidR="00024665" w:rsidRPr="00024665" w:rsidRDefault="00024665" w:rsidP="00024665">
      <w:pPr>
        <w:rPr>
          <w:sz w:val="20"/>
          <w:szCs w:val="20"/>
        </w:rPr>
      </w:pPr>
      <w:r w:rsidRPr="00024665">
        <w:rPr>
          <w:sz w:val="20"/>
          <w:szCs w:val="20"/>
        </w:rPr>
        <w:t>- направления по почте заказным письмом (с уведомлением о вручении);</w:t>
      </w:r>
    </w:p>
    <w:p w:rsidR="00024665" w:rsidRPr="00024665" w:rsidRDefault="00024665" w:rsidP="00024665">
      <w:pPr>
        <w:rPr>
          <w:sz w:val="20"/>
          <w:szCs w:val="20"/>
        </w:rPr>
      </w:pPr>
      <w:r w:rsidRPr="00024665">
        <w:rPr>
          <w:sz w:val="20"/>
          <w:szCs w:val="20"/>
        </w:rPr>
        <w:lastRenderedPageBreak/>
        <w:t>- включения текста предупреждения (уведомления) в платёжный документ для внесения платы за жилое помещение за коммунальные услуги;</w:t>
      </w:r>
    </w:p>
    <w:p w:rsidR="00024665" w:rsidRPr="00024665" w:rsidRDefault="00024665" w:rsidP="00024665">
      <w:pPr>
        <w:rPr>
          <w:sz w:val="20"/>
          <w:szCs w:val="20"/>
        </w:rPr>
      </w:pPr>
      <w:r w:rsidRPr="00024665">
        <w:rPr>
          <w:sz w:val="20"/>
          <w:szCs w:val="20"/>
        </w:rPr>
        <w:t>-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w:t>
      </w:r>
    </w:p>
    <w:p w:rsidR="00024665" w:rsidRPr="00024665" w:rsidRDefault="00024665" w:rsidP="00024665">
      <w:pPr>
        <w:rPr>
          <w:sz w:val="20"/>
          <w:szCs w:val="20"/>
        </w:rPr>
      </w:pPr>
      <w:r w:rsidRPr="00024665">
        <w:rPr>
          <w:sz w:val="20"/>
          <w:szCs w:val="20"/>
        </w:rPr>
        <w:t>- телефонного звонка с записью разговора;</w:t>
      </w:r>
    </w:p>
    <w:p w:rsidR="00024665" w:rsidRPr="00024665" w:rsidRDefault="00024665" w:rsidP="00024665">
      <w:pPr>
        <w:rPr>
          <w:sz w:val="20"/>
          <w:szCs w:val="20"/>
        </w:rPr>
      </w:pPr>
      <w:r w:rsidRPr="00024665">
        <w:rPr>
          <w:sz w:val="20"/>
          <w:szCs w:val="20"/>
        </w:rPr>
        <w:t>- сообщения по электронной почте;</w:t>
      </w:r>
    </w:p>
    <w:p w:rsidR="00024665" w:rsidRPr="00024665" w:rsidRDefault="00024665" w:rsidP="00024665">
      <w:pPr>
        <w:rPr>
          <w:sz w:val="20"/>
          <w:szCs w:val="20"/>
        </w:rPr>
      </w:pPr>
      <w:r w:rsidRPr="00024665">
        <w:rPr>
          <w:sz w:val="20"/>
          <w:szCs w:val="20"/>
        </w:rPr>
        <w:t>- через личный кабинет потребителя в государственной информационной системе жилищно-коммунального хозяйства;</w:t>
      </w:r>
    </w:p>
    <w:p w:rsidR="00024665" w:rsidRPr="00024665" w:rsidRDefault="00024665" w:rsidP="00024665">
      <w:pPr>
        <w:rPr>
          <w:sz w:val="20"/>
          <w:szCs w:val="20"/>
        </w:rPr>
      </w:pPr>
      <w:r w:rsidRPr="00024665">
        <w:rPr>
          <w:sz w:val="20"/>
          <w:szCs w:val="20"/>
        </w:rPr>
        <w:t>- размещения информации на официальном сайте исполнителя в информационно-телекоммуникационной сети «Интернет»;</w:t>
      </w:r>
    </w:p>
    <w:p w:rsidR="00024665" w:rsidRPr="00024665" w:rsidRDefault="00024665" w:rsidP="00024665">
      <w:pPr>
        <w:rPr>
          <w:sz w:val="20"/>
          <w:szCs w:val="20"/>
        </w:rPr>
      </w:pPr>
      <w:r w:rsidRPr="00024665">
        <w:rPr>
          <w:sz w:val="20"/>
          <w:szCs w:val="20"/>
        </w:rPr>
        <w:t>- передачи потребителю голосовой информации по сети фиксированной телефонной связи;</w:t>
      </w:r>
    </w:p>
    <w:p w:rsidR="00024665" w:rsidRPr="00024665" w:rsidRDefault="00024665" w:rsidP="00024665">
      <w:pPr>
        <w:rPr>
          <w:sz w:val="20"/>
          <w:szCs w:val="20"/>
        </w:rPr>
      </w:pPr>
      <w:r w:rsidRPr="00024665">
        <w:rPr>
          <w:sz w:val="20"/>
          <w:szCs w:val="20"/>
        </w:rPr>
        <w:t>- отправки СМС по контактному номеру телефона.</w:t>
      </w:r>
    </w:p>
    <w:p w:rsidR="00024665" w:rsidRPr="00024665" w:rsidRDefault="00024665" w:rsidP="00024665">
      <w:pPr>
        <w:rPr>
          <w:sz w:val="20"/>
          <w:szCs w:val="20"/>
        </w:rPr>
      </w:pPr>
      <w:r w:rsidRPr="00024665">
        <w:rPr>
          <w:sz w:val="20"/>
          <w:szCs w:val="20"/>
        </w:rPr>
        <w:t>в) Уведомление способом направления по почте заказного письма (с уведомлением о вручении) направляется по месту жительства (регистрации) собственника, а при отсутствии сведений о месте регистрации – по месту нахождения имущества собственника.</w:t>
      </w:r>
    </w:p>
    <w:p w:rsidR="00024665" w:rsidRPr="00024665" w:rsidRDefault="00024665" w:rsidP="00024665">
      <w:pPr>
        <w:rPr>
          <w:sz w:val="20"/>
          <w:szCs w:val="20"/>
        </w:rPr>
      </w:pPr>
      <w:r w:rsidRPr="00024665">
        <w:rPr>
          <w:sz w:val="20"/>
          <w:szCs w:val="20"/>
        </w:rPr>
        <w:t>г) Риск неполучения собственником предупреждения (уведомления) несёт сам собственник.</w:t>
      </w:r>
    </w:p>
    <w:p w:rsidR="00024665" w:rsidRPr="00024665" w:rsidRDefault="00024665" w:rsidP="00024665">
      <w:pPr>
        <w:rPr>
          <w:sz w:val="20"/>
          <w:szCs w:val="20"/>
        </w:rPr>
      </w:pPr>
      <w:r w:rsidRPr="00024665">
        <w:rPr>
          <w:sz w:val="20"/>
          <w:szCs w:val="20"/>
        </w:rPr>
        <w:t xml:space="preserve">д) </w:t>
      </w:r>
      <w:proofErr w:type="gramStart"/>
      <w:r w:rsidRPr="00024665">
        <w:rPr>
          <w:sz w:val="20"/>
          <w:szCs w:val="20"/>
        </w:rPr>
        <w:t>В</w:t>
      </w:r>
      <w:proofErr w:type="gramEnd"/>
      <w:r w:rsidRPr="00024665">
        <w:rPr>
          <w:sz w:val="20"/>
          <w:szCs w:val="20"/>
        </w:rPr>
        <w:t xml:space="preserve"> случае направления собственнику уведомления почтовым отправлением собственник считается уведомленным, если к Управляющей компании</w:t>
      </w:r>
      <w:r>
        <w:rPr>
          <w:sz w:val="20"/>
          <w:szCs w:val="20"/>
        </w:rPr>
        <w:t xml:space="preserve"> (ТСЖ)</w:t>
      </w:r>
      <w:r w:rsidRPr="00024665">
        <w:rPr>
          <w:sz w:val="20"/>
          <w:szCs w:val="20"/>
        </w:rPr>
        <w:t xml:space="preserve"> возвратился конверт по причине истечения срока хранения. В случае возврата конверта по причине истечения срока хранения исполнитель вправе приостановить предоставление услуг.</w:t>
      </w:r>
    </w:p>
    <w:p w:rsidR="00FF770C" w:rsidRPr="00FF770C" w:rsidRDefault="00024665" w:rsidP="00024665">
      <w:pPr>
        <w:rPr>
          <w:sz w:val="20"/>
          <w:szCs w:val="20"/>
        </w:rPr>
      </w:pPr>
      <w:r w:rsidRPr="00024665">
        <w:rPr>
          <w:sz w:val="20"/>
          <w:szCs w:val="20"/>
        </w:rPr>
        <w:t xml:space="preserve">е) </w:t>
      </w:r>
      <w:proofErr w:type="gramStart"/>
      <w:r w:rsidRPr="00024665">
        <w:rPr>
          <w:sz w:val="20"/>
          <w:szCs w:val="20"/>
        </w:rPr>
        <w:t>В</w:t>
      </w:r>
      <w:proofErr w:type="gramEnd"/>
      <w:r w:rsidRPr="00024665">
        <w:rPr>
          <w:sz w:val="20"/>
          <w:szCs w:val="20"/>
        </w:rPr>
        <w:t xml:space="preserve"> случае нахождения помещения в собственности нескольких лиц, уведомлению подлежит одно из них по выбору </w:t>
      </w:r>
      <w:r>
        <w:rPr>
          <w:sz w:val="20"/>
          <w:szCs w:val="20"/>
        </w:rPr>
        <w:t>У</w:t>
      </w:r>
      <w:r w:rsidRPr="00024665">
        <w:rPr>
          <w:sz w:val="20"/>
          <w:szCs w:val="20"/>
        </w:rPr>
        <w:t>правляющей организации</w:t>
      </w:r>
      <w:r>
        <w:rPr>
          <w:sz w:val="20"/>
          <w:szCs w:val="20"/>
        </w:rPr>
        <w:t xml:space="preserve"> (ТСЖ)</w:t>
      </w:r>
      <w:r w:rsidRPr="00024665">
        <w:rPr>
          <w:sz w:val="20"/>
          <w:szCs w:val="20"/>
        </w:rPr>
        <w:t>. При получении уведомления одним из собственников на него возлагается обязанность по оповещению другого сособственника.</w:t>
      </w:r>
    </w:p>
    <w:p w:rsidR="00FF770C" w:rsidRPr="00FF770C" w:rsidRDefault="00024665" w:rsidP="00FF770C">
      <w:pPr>
        <w:rPr>
          <w:sz w:val="20"/>
          <w:szCs w:val="20"/>
        </w:rPr>
      </w:pPr>
      <w:r>
        <w:rPr>
          <w:sz w:val="20"/>
          <w:szCs w:val="20"/>
        </w:rPr>
        <w:t>4</w:t>
      </w:r>
      <w:r w:rsidR="00FF770C" w:rsidRPr="00FF770C">
        <w:rPr>
          <w:sz w:val="20"/>
          <w:szCs w:val="20"/>
        </w:rPr>
        <w:t>.2.1</w:t>
      </w:r>
      <w:r>
        <w:rPr>
          <w:sz w:val="20"/>
          <w:szCs w:val="20"/>
        </w:rPr>
        <w:t>0</w:t>
      </w:r>
      <w:r w:rsidR="00FF770C" w:rsidRPr="00FF770C">
        <w:rPr>
          <w:sz w:val="20"/>
          <w:szCs w:val="20"/>
        </w:rPr>
        <w:t>. Оказывать собственнику иные услуги, выполнять по поручению собственника дополнительные работы на основании отдельных договоров.</w:t>
      </w:r>
    </w:p>
    <w:p w:rsidR="00FF770C" w:rsidRPr="00FF770C" w:rsidRDefault="00024665" w:rsidP="00FF770C">
      <w:pPr>
        <w:rPr>
          <w:sz w:val="20"/>
          <w:szCs w:val="20"/>
        </w:rPr>
      </w:pPr>
      <w:r>
        <w:rPr>
          <w:sz w:val="20"/>
          <w:szCs w:val="20"/>
        </w:rPr>
        <w:t>4</w:t>
      </w:r>
      <w:r w:rsidR="00FF770C" w:rsidRPr="00FF770C">
        <w:rPr>
          <w:sz w:val="20"/>
          <w:szCs w:val="20"/>
        </w:rPr>
        <w:t>.2.1</w:t>
      </w:r>
      <w:r>
        <w:rPr>
          <w:sz w:val="20"/>
          <w:szCs w:val="20"/>
        </w:rPr>
        <w:t>1</w:t>
      </w:r>
      <w:r w:rsidR="00FF770C" w:rsidRPr="00FF770C">
        <w:rPr>
          <w:sz w:val="20"/>
          <w:szCs w:val="20"/>
        </w:rPr>
        <w:t>.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4.2.</w:t>
      </w:r>
      <w:r w:rsidR="00024665">
        <w:rPr>
          <w:sz w:val="20"/>
          <w:szCs w:val="20"/>
        </w:rPr>
        <w:t>1</w:t>
      </w:r>
      <w:r w:rsidRPr="00DE040B">
        <w:rPr>
          <w:sz w:val="20"/>
          <w:szCs w:val="20"/>
        </w:rPr>
        <w:t>2. Организовывать и проводить проверку технического состояния инженерных систем в помещениях Собственника в объеме и по срокам в соответствии с требованиями Законодательства РФ.</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4.2.</w:t>
      </w:r>
      <w:r w:rsidR="00024665">
        <w:rPr>
          <w:sz w:val="20"/>
          <w:szCs w:val="20"/>
        </w:rPr>
        <w:t>1</w:t>
      </w:r>
      <w:r w:rsidRPr="00DE040B">
        <w:rPr>
          <w:sz w:val="20"/>
          <w:szCs w:val="20"/>
        </w:rPr>
        <w:t xml:space="preserve">3. Организовывать проверку правильности учета потребления ресурсов согласно показаниям приборов учета. </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4.2.</w:t>
      </w:r>
      <w:r w:rsidR="00024665">
        <w:rPr>
          <w:sz w:val="20"/>
          <w:szCs w:val="20"/>
        </w:rPr>
        <w:t>1</w:t>
      </w:r>
      <w:r w:rsidRPr="00DE040B">
        <w:rPr>
          <w:sz w:val="20"/>
          <w:szCs w:val="20"/>
        </w:rPr>
        <w:t>4. Проводить проверку работы установленных приборов учета и сохранности пломб.</w:t>
      </w:r>
    </w:p>
    <w:p w:rsidR="002F7B15" w:rsidRPr="00DE040B" w:rsidRDefault="002F7B15" w:rsidP="00024665">
      <w:pPr>
        <w:pStyle w:val="a7"/>
        <w:spacing w:before="0" w:beforeAutospacing="0" w:after="0" w:afterAutospacing="0"/>
        <w:contextualSpacing/>
        <w:jc w:val="both"/>
        <w:rPr>
          <w:sz w:val="20"/>
          <w:szCs w:val="20"/>
        </w:rPr>
      </w:pPr>
      <w:r w:rsidRPr="00DE040B">
        <w:rPr>
          <w:sz w:val="20"/>
          <w:szCs w:val="20"/>
        </w:rPr>
        <w:t>4.2.</w:t>
      </w:r>
      <w:r w:rsidR="001E359A">
        <w:rPr>
          <w:sz w:val="20"/>
          <w:szCs w:val="20"/>
        </w:rPr>
        <w:t>1</w:t>
      </w:r>
      <w:r w:rsidRPr="00DE040B">
        <w:rPr>
          <w:sz w:val="20"/>
          <w:szCs w:val="20"/>
        </w:rPr>
        <w:t xml:space="preserve">5. Приостанавливать или частично прекращать предоставление услуг по Договору </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4.2.</w:t>
      </w:r>
      <w:r w:rsidR="001E359A">
        <w:rPr>
          <w:sz w:val="20"/>
          <w:szCs w:val="20"/>
        </w:rPr>
        <w:t>1</w:t>
      </w:r>
      <w:r w:rsidRPr="00DE040B">
        <w:rPr>
          <w:sz w:val="20"/>
          <w:szCs w:val="20"/>
        </w:rPr>
        <w:t xml:space="preserve">6. Проверять (в случае необходимости) соблюдение Собственником требований, установленных </w:t>
      </w:r>
      <w:proofErr w:type="spellStart"/>
      <w:r w:rsidRPr="00DE040B">
        <w:rPr>
          <w:sz w:val="20"/>
          <w:szCs w:val="20"/>
        </w:rPr>
        <w:t>пп</w:t>
      </w:r>
      <w:proofErr w:type="spellEnd"/>
      <w:r w:rsidRPr="00DE040B">
        <w:rPr>
          <w:sz w:val="20"/>
          <w:szCs w:val="20"/>
        </w:rPr>
        <w:t>. 4.3.3, 4.3.4. Договора.</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4.2.</w:t>
      </w:r>
      <w:r w:rsidR="001E359A">
        <w:rPr>
          <w:sz w:val="20"/>
          <w:szCs w:val="20"/>
        </w:rPr>
        <w:t>1</w:t>
      </w:r>
      <w:r w:rsidRPr="00DE040B">
        <w:rPr>
          <w:sz w:val="20"/>
          <w:szCs w:val="20"/>
        </w:rPr>
        <w:t>7. Осуществлять иные права, предусмотренные действующим законодательством, отнесенные к полномочиям Управляющей организации.</w:t>
      </w:r>
    </w:p>
    <w:p w:rsidR="002F7B15" w:rsidRDefault="002F7B15" w:rsidP="002F7B15">
      <w:pPr>
        <w:pStyle w:val="a7"/>
        <w:spacing w:before="0" w:beforeAutospacing="0" w:after="0" w:afterAutospacing="0"/>
        <w:contextualSpacing/>
        <w:jc w:val="both"/>
        <w:rPr>
          <w:rFonts w:cs="Calibri"/>
          <w:sz w:val="20"/>
          <w:szCs w:val="20"/>
        </w:rPr>
      </w:pPr>
      <w:r w:rsidRPr="00DE040B">
        <w:rPr>
          <w:rFonts w:cs="Calibri"/>
          <w:sz w:val="20"/>
          <w:szCs w:val="20"/>
        </w:rPr>
        <w:t>4.2.</w:t>
      </w:r>
      <w:r w:rsidR="001E359A">
        <w:rPr>
          <w:rFonts w:cs="Calibri"/>
          <w:sz w:val="20"/>
          <w:szCs w:val="20"/>
        </w:rPr>
        <w:t>1</w:t>
      </w:r>
      <w:r w:rsidR="00024665">
        <w:rPr>
          <w:rFonts w:cs="Calibri"/>
          <w:sz w:val="20"/>
          <w:szCs w:val="20"/>
        </w:rPr>
        <w:t>8</w:t>
      </w:r>
      <w:r w:rsidRPr="00DE040B">
        <w:rPr>
          <w:rFonts w:cs="Calibri"/>
          <w:sz w:val="20"/>
          <w:szCs w:val="20"/>
        </w:rPr>
        <w:t>. По поручению Собственника осуществлять надзор (с согласованием соответствующих документов) за проведением ремонтно-отделочных работ в помещениях многоквартирного жилого дома (с целью соблюдения установленных нормативных требований при производстве работ представителями Собственника) на условиях договорной цены.</w:t>
      </w:r>
    </w:p>
    <w:p w:rsidR="00024665" w:rsidRPr="00024665" w:rsidRDefault="00024665" w:rsidP="00024665">
      <w:pPr>
        <w:pStyle w:val="a7"/>
        <w:contextualSpacing/>
        <w:jc w:val="both"/>
        <w:rPr>
          <w:rFonts w:cs="Calibri"/>
          <w:sz w:val="20"/>
          <w:szCs w:val="20"/>
        </w:rPr>
      </w:pPr>
      <w:r>
        <w:rPr>
          <w:rFonts w:cs="Calibri"/>
          <w:sz w:val="20"/>
          <w:szCs w:val="20"/>
        </w:rPr>
        <w:t>4.2.</w:t>
      </w:r>
      <w:r w:rsidR="001E359A">
        <w:rPr>
          <w:rFonts w:cs="Calibri"/>
          <w:sz w:val="20"/>
          <w:szCs w:val="20"/>
        </w:rPr>
        <w:t>1</w:t>
      </w:r>
      <w:r>
        <w:rPr>
          <w:rFonts w:cs="Calibri"/>
          <w:sz w:val="20"/>
          <w:szCs w:val="20"/>
        </w:rPr>
        <w:t>9.</w:t>
      </w:r>
      <w:r w:rsidRPr="00024665">
        <w:t xml:space="preserve"> </w:t>
      </w:r>
      <w:r w:rsidRPr="00024665">
        <w:rPr>
          <w:rFonts w:cs="Calibri"/>
          <w:sz w:val="20"/>
          <w:szCs w:val="20"/>
        </w:rPr>
        <w:t>Готовить предложения общему собранию</w:t>
      </w:r>
      <w:r>
        <w:rPr>
          <w:rFonts w:cs="Calibri"/>
          <w:sz w:val="20"/>
          <w:szCs w:val="20"/>
        </w:rPr>
        <w:t xml:space="preserve"> членов ТСЖ</w:t>
      </w:r>
      <w:r w:rsidRPr="00024665">
        <w:rPr>
          <w:rFonts w:cs="Calibri"/>
          <w:sz w:val="20"/>
          <w:szCs w:val="20"/>
        </w:rPr>
        <w:t xml:space="preserve"> по установлению на предстоящий год:</w:t>
      </w:r>
    </w:p>
    <w:p w:rsidR="00024665" w:rsidRPr="00024665" w:rsidRDefault="00024665" w:rsidP="00024665">
      <w:pPr>
        <w:pStyle w:val="a7"/>
        <w:contextualSpacing/>
        <w:jc w:val="both"/>
        <w:rPr>
          <w:rFonts w:cs="Calibri"/>
          <w:sz w:val="20"/>
          <w:szCs w:val="20"/>
        </w:rPr>
      </w:pPr>
      <w:r w:rsidRPr="00024665">
        <w:rPr>
          <w:rFonts w:cs="Calibri"/>
          <w:sz w:val="20"/>
          <w:szCs w:val="20"/>
        </w:rPr>
        <w:t>– размера платы за содержание и ремонт общего имущества в МКД;</w:t>
      </w:r>
    </w:p>
    <w:p w:rsidR="00024665" w:rsidRPr="00024665" w:rsidRDefault="00024665" w:rsidP="00024665">
      <w:pPr>
        <w:pStyle w:val="a7"/>
        <w:contextualSpacing/>
        <w:jc w:val="both"/>
        <w:rPr>
          <w:rFonts w:cs="Calibri"/>
          <w:sz w:val="20"/>
          <w:szCs w:val="20"/>
        </w:rPr>
      </w:pPr>
      <w:r w:rsidRPr="00024665">
        <w:rPr>
          <w:rFonts w:cs="Calibri"/>
          <w:sz w:val="20"/>
          <w:szCs w:val="20"/>
        </w:rPr>
        <w:t xml:space="preserve">– перечня работ и услуг по содержанию и текущему ремонту общего имущества в МКД, предусмотренного приложением № </w:t>
      </w:r>
      <w:r w:rsidR="006C7B91">
        <w:rPr>
          <w:rFonts w:cs="Calibri"/>
          <w:sz w:val="20"/>
          <w:szCs w:val="20"/>
        </w:rPr>
        <w:t>2</w:t>
      </w:r>
      <w:r w:rsidRPr="00024665">
        <w:rPr>
          <w:rFonts w:cs="Calibri"/>
          <w:sz w:val="20"/>
          <w:szCs w:val="20"/>
        </w:rPr>
        <w:t xml:space="preserve"> к настоящему Договору.</w:t>
      </w:r>
    </w:p>
    <w:p w:rsidR="00024665" w:rsidRDefault="00024665" w:rsidP="00024665">
      <w:pPr>
        <w:pStyle w:val="a7"/>
        <w:spacing w:before="0" w:beforeAutospacing="0" w:after="0" w:afterAutospacing="0"/>
        <w:contextualSpacing/>
        <w:jc w:val="both"/>
        <w:rPr>
          <w:rFonts w:cs="Calibri"/>
          <w:sz w:val="20"/>
          <w:szCs w:val="20"/>
        </w:rPr>
      </w:pPr>
      <w:r>
        <w:rPr>
          <w:rFonts w:cs="Calibri"/>
          <w:sz w:val="20"/>
          <w:szCs w:val="20"/>
        </w:rPr>
        <w:t>4</w:t>
      </w:r>
      <w:r w:rsidRPr="00024665">
        <w:rPr>
          <w:rFonts w:cs="Calibri"/>
          <w:sz w:val="20"/>
          <w:szCs w:val="20"/>
        </w:rPr>
        <w:t>.2.</w:t>
      </w:r>
      <w:r w:rsidR="001E359A">
        <w:rPr>
          <w:rFonts w:cs="Calibri"/>
          <w:sz w:val="20"/>
          <w:szCs w:val="20"/>
        </w:rPr>
        <w:t>2</w:t>
      </w:r>
      <w:r>
        <w:rPr>
          <w:rFonts w:cs="Calibri"/>
          <w:sz w:val="20"/>
          <w:szCs w:val="20"/>
        </w:rPr>
        <w:t>0</w:t>
      </w:r>
      <w:r w:rsidRPr="00024665">
        <w:rPr>
          <w:rFonts w:cs="Calibri"/>
          <w:sz w:val="20"/>
          <w:szCs w:val="20"/>
        </w:rPr>
        <w:t>. В течение срока действия Договора созывать и проводить очередные (годовые) и внеочередные общие собрания собственников помещений в многоквартирном доме, если принятие решений такими собраниями необходимо в целях осуществления деятельности по управлению многоквартирным домом. Информация о всех проводимых общих собраниях собственников в очной, заочной или очно-заочной формах, а также о результатах таких собраний доводится до сведения собственников путем размещения на информационном стенде в подъездах многоквартирного дома</w:t>
      </w:r>
      <w:r>
        <w:rPr>
          <w:rFonts w:cs="Calibri"/>
          <w:sz w:val="20"/>
          <w:szCs w:val="20"/>
        </w:rPr>
        <w:t xml:space="preserve"> и/или по электронной почте</w:t>
      </w:r>
      <w:r w:rsidRPr="00024665">
        <w:rPr>
          <w:rFonts w:cs="Calibri"/>
          <w:sz w:val="20"/>
          <w:szCs w:val="20"/>
        </w:rPr>
        <w:t>.</w:t>
      </w:r>
    </w:p>
    <w:p w:rsidR="001E359A" w:rsidRPr="00DE040B" w:rsidRDefault="001E359A" w:rsidP="00024665">
      <w:pPr>
        <w:pStyle w:val="a7"/>
        <w:spacing w:before="0" w:beforeAutospacing="0" w:after="0" w:afterAutospacing="0"/>
        <w:contextualSpacing/>
        <w:jc w:val="both"/>
        <w:rPr>
          <w:rFonts w:cs="Calibri"/>
          <w:sz w:val="20"/>
          <w:szCs w:val="20"/>
        </w:rPr>
      </w:pPr>
      <w:r>
        <w:rPr>
          <w:rFonts w:cs="Calibri"/>
          <w:sz w:val="20"/>
          <w:szCs w:val="20"/>
        </w:rPr>
        <w:t>4.2</w:t>
      </w:r>
      <w:r w:rsidRPr="001E359A">
        <w:rPr>
          <w:rFonts w:cs="Calibri"/>
          <w:sz w:val="20"/>
          <w:szCs w:val="20"/>
        </w:rPr>
        <w:t>.</w:t>
      </w:r>
      <w:r>
        <w:rPr>
          <w:rFonts w:cs="Calibri"/>
          <w:sz w:val="20"/>
          <w:szCs w:val="20"/>
        </w:rPr>
        <w:t>21</w:t>
      </w:r>
      <w:r w:rsidRPr="001E359A">
        <w:rPr>
          <w:rFonts w:cs="Calibri"/>
          <w:sz w:val="20"/>
          <w:szCs w:val="20"/>
        </w:rPr>
        <w:t>. Управляющая компания</w:t>
      </w:r>
      <w:r>
        <w:rPr>
          <w:rFonts w:cs="Calibri"/>
          <w:sz w:val="20"/>
          <w:szCs w:val="20"/>
        </w:rPr>
        <w:t xml:space="preserve"> (ТСЖ)</w:t>
      </w:r>
      <w:r w:rsidRPr="001E359A">
        <w:rPr>
          <w:rFonts w:cs="Calibri"/>
          <w:sz w:val="20"/>
          <w:szCs w:val="20"/>
        </w:rPr>
        <w:t xml:space="preserve"> </w:t>
      </w:r>
      <w:r>
        <w:rPr>
          <w:rFonts w:cs="Calibri"/>
          <w:sz w:val="20"/>
          <w:szCs w:val="20"/>
        </w:rPr>
        <w:t>вправе</w:t>
      </w:r>
      <w:r w:rsidRPr="001E359A">
        <w:rPr>
          <w:rFonts w:cs="Calibri"/>
          <w:sz w:val="20"/>
          <w:szCs w:val="20"/>
        </w:rPr>
        <w:t xml:space="preserve"> составлять акты о порче общедомового имущества, отслеживать нарушителей по камерам видеонаблюдения (в случае наличия таковых), передавать данные в уполномоченные органы</w:t>
      </w:r>
      <w:r>
        <w:rPr>
          <w:rFonts w:cs="Calibri"/>
          <w:sz w:val="20"/>
          <w:szCs w:val="20"/>
        </w:rPr>
        <w:t>.</w:t>
      </w:r>
    </w:p>
    <w:p w:rsidR="002F7B15" w:rsidRPr="00DE040B" w:rsidRDefault="002F7B15" w:rsidP="002F7B15">
      <w:pPr>
        <w:pStyle w:val="a7"/>
        <w:spacing w:before="0" w:beforeAutospacing="0" w:after="0" w:afterAutospacing="0"/>
        <w:contextualSpacing/>
        <w:jc w:val="both"/>
        <w:rPr>
          <w:sz w:val="20"/>
          <w:szCs w:val="20"/>
        </w:rPr>
      </w:pPr>
    </w:p>
    <w:p w:rsidR="002F7B15" w:rsidRPr="00DE040B" w:rsidRDefault="002F7B15" w:rsidP="002F7B15">
      <w:pPr>
        <w:pStyle w:val="a7"/>
        <w:spacing w:before="0" w:beforeAutospacing="0" w:after="0" w:afterAutospacing="0"/>
        <w:contextualSpacing/>
        <w:jc w:val="both"/>
        <w:rPr>
          <w:b/>
          <w:sz w:val="20"/>
          <w:szCs w:val="20"/>
        </w:rPr>
      </w:pPr>
      <w:r w:rsidRPr="00DE040B">
        <w:rPr>
          <w:sz w:val="20"/>
          <w:szCs w:val="20"/>
        </w:rPr>
        <w:t xml:space="preserve">4.3. </w:t>
      </w:r>
      <w:r w:rsidR="00024665">
        <w:rPr>
          <w:sz w:val="20"/>
          <w:szCs w:val="20"/>
        </w:rPr>
        <w:t xml:space="preserve">В рамках настоящего Договора </w:t>
      </w:r>
      <w:r w:rsidRPr="00DE040B">
        <w:rPr>
          <w:b/>
          <w:sz w:val="20"/>
          <w:szCs w:val="20"/>
        </w:rPr>
        <w:t>Собственник обязуется:</w:t>
      </w:r>
    </w:p>
    <w:p w:rsidR="002F7B15" w:rsidRPr="00DE040B" w:rsidRDefault="002F7B15" w:rsidP="002F7B15">
      <w:pPr>
        <w:pStyle w:val="a7"/>
        <w:spacing w:before="0" w:beforeAutospacing="0" w:after="0" w:afterAutospacing="0"/>
        <w:contextualSpacing/>
        <w:jc w:val="both"/>
        <w:rPr>
          <w:rFonts w:cs="Calibri"/>
          <w:sz w:val="20"/>
          <w:szCs w:val="20"/>
        </w:rPr>
      </w:pPr>
      <w:r w:rsidRPr="00DE040B">
        <w:rPr>
          <w:sz w:val="20"/>
          <w:szCs w:val="20"/>
        </w:rPr>
        <w:t xml:space="preserve">4.3.1. </w:t>
      </w:r>
      <w:r w:rsidRPr="00DE040B">
        <w:rPr>
          <w:rFonts w:cs="Calibri"/>
          <w:sz w:val="20"/>
          <w:szCs w:val="20"/>
        </w:rPr>
        <w:t>Своевременно оплачивать предоставленные по Договору услуги. При внесении соответствующих платежей руководствоваться условиями настоящего Договора.</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4.3.2.</w:t>
      </w:r>
      <w:r w:rsidRPr="00DE040B">
        <w:rPr>
          <w:rFonts w:cs="Calibri"/>
          <w:sz w:val="20"/>
          <w:szCs w:val="20"/>
        </w:rPr>
        <w:t xml:space="preserve"> Использовать Объект недвижимости по прямому назначению, с соблюдением санитарных и технических норм и правил, правил пожарной безопасности, а также требований законодательных и правовых нормативных актов Российской Федерации и иных методических, законодательных актов.</w:t>
      </w:r>
      <w:r w:rsidR="00CC52A3" w:rsidRPr="00CC52A3">
        <w:t xml:space="preserve"> </w:t>
      </w:r>
      <w:r w:rsidR="00CC52A3" w:rsidRPr="00CC52A3">
        <w:rPr>
          <w:rFonts w:cs="Calibri"/>
          <w:sz w:val="20"/>
          <w:szCs w:val="20"/>
        </w:rPr>
        <w:t xml:space="preserve">Поддерживать принадлежащее ему помещение в надлежащем состоянии, не допуская бесхозяйственного обращения с ним, </w:t>
      </w:r>
      <w:r w:rsidR="00CC52A3" w:rsidRPr="00CC52A3">
        <w:rPr>
          <w:rFonts w:cs="Calibri"/>
          <w:sz w:val="20"/>
          <w:szCs w:val="20"/>
        </w:rPr>
        <w:lastRenderedPageBreak/>
        <w:t>соблюдать права и законные интересы соседей, правила пользования жилыми помещениями, а также Правила содержания общего имущества</w:t>
      </w:r>
      <w:r w:rsidR="00590911">
        <w:rPr>
          <w:rFonts w:cs="Calibri"/>
          <w:sz w:val="20"/>
          <w:szCs w:val="20"/>
        </w:rPr>
        <w:t>.</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4.3.3. В срок не позднее 10 (десяти) рабочих дней предоставлять </w:t>
      </w:r>
      <w:r w:rsidR="006D6FAB">
        <w:rPr>
          <w:sz w:val="20"/>
          <w:szCs w:val="20"/>
        </w:rPr>
        <w:t>ТСЖ</w:t>
      </w:r>
      <w:r w:rsidRPr="00DE040B">
        <w:rPr>
          <w:sz w:val="20"/>
          <w:szCs w:val="20"/>
        </w:rPr>
        <w:t xml:space="preserve"> сведения:</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 </w:t>
      </w:r>
      <w:r w:rsidRPr="00DE040B">
        <w:rPr>
          <w:rFonts w:cs="Calibri"/>
          <w:sz w:val="20"/>
          <w:szCs w:val="20"/>
        </w:rPr>
        <w:t>о месте своего фактического проживания с указанием адреса, контактных телефонов, адреса электронной почты.</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 о смене Собственника. Сообщить </w:t>
      </w:r>
      <w:r w:rsidR="006D6FAB">
        <w:rPr>
          <w:sz w:val="20"/>
          <w:szCs w:val="20"/>
        </w:rPr>
        <w:t>ТСЖ</w:t>
      </w:r>
      <w:r w:rsidRPr="00DE040B">
        <w:rPr>
          <w:sz w:val="20"/>
          <w:szCs w:val="20"/>
        </w:rPr>
        <w:t xml:space="preserve"> Ф.И.О. нового Собственника, контактные данные и дату вступления нового Собственника в свои права в срок не позднее 10 (десяти) рабочих дней со дня перехода права собственности.</w:t>
      </w:r>
    </w:p>
    <w:p w:rsidR="002F7B15" w:rsidRDefault="002F7B15" w:rsidP="002F7B15">
      <w:pPr>
        <w:pStyle w:val="a7"/>
        <w:spacing w:before="0" w:beforeAutospacing="0" w:after="0" w:afterAutospacing="0"/>
        <w:contextualSpacing/>
        <w:jc w:val="both"/>
        <w:rPr>
          <w:sz w:val="20"/>
          <w:szCs w:val="20"/>
        </w:rPr>
      </w:pPr>
      <w:r w:rsidRPr="00DE040B">
        <w:rPr>
          <w:sz w:val="20"/>
          <w:szCs w:val="20"/>
        </w:rPr>
        <w:t xml:space="preserve">Представить </w:t>
      </w:r>
      <w:r w:rsidR="006D6FAB">
        <w:rPr>
          <w:sz w:val="20"/>
          <w:szCs w:val="20"/>
        </w:rPr>
        <w:t>ТСЖ</w:t>
      </w:r>
      <w:r w:rsidRPr="00DE040B">
        <w:rPr>
          <w:sz w:val="20"/>
          <w:szCs w:val="20"/>
        </w:rPr>
        <w:t xml:space="preserve"> Договор купли-продажи жилого помещения, аренды, найма и другие документы, подтверждающие смену собственника или пользователя.</w:t>
      </w:r>
    </w:p>
    <w:p w:rsidR="00CC52A3" w:rsidRPr="00CC52A3" w:rsidRDefault="00CC52A3" w:rsidP="00CC52A3">
      <w:pPr>
        <w:pStyle w:val="a7"/>
        <w:contextualSpacing/>
        <w:jc w:val="both"/>
        <w:rPr>
          <w:sz w:val="20"/>
          <w:szCs w:val="20"/>
        </w:rPr>
      </w:pPr>
      <w:r>
        <w:rPr>
          <w:sz w:val="20"/>
          <w:szCs w:val="20"/>
        </w:rPr>
        <w:t xml:space="preserve">4.3.4. </w:t>
      </w:r>
      <w:r w:rsidRPr="00CC52A3">
        <w:rPr>
          <w:sz w:val="20"/>
          <w:szCs w:val="20"/>
        </w:rPr>
        <w:t xml:space="preserve">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w:t>
      </w:r>
      <w:r w:rsidR="00315922">
        <w:rPr>
          <w:sz w:val="20"/>
          <w:szCs w:val="20"/>
        </w:rPr>
        <w:t>аварийно-диспетчерскую службу (</w:t>
      </w:r>
      <w:r w:rsidRPr="00CC52A3">
        <w:rPr>
          <w:sz w:val="20"/>
          <w:szCs w:val="20"/>
        </w:rPr>
        <w:t>АДС</w:t>
      </w:r>
      <w:r w:rsidR="00315922">
        <w:rPr>
          <w:sz w:val="20"/>
          <w:szCs w:val="20"/>
        </w:rPr>
        <w:t>)</w:t>
      </w:r>
      <w:r w:rsidRPr="00CC52A3">
        <w:rPr>
          <w:sz w:val="20"/>
          <w:szCs w:val="20"/>
        </w:rPr>
        <w:t>, а при возможности – принимать все меры по устранению таких неисправностей, пожара и аварий.</w:t>
      </w:r>
    </w:p>
    <w:p w:rsidR="00CC52A3" w:rsidRDefault="00CC52A3" w:rsidP="00CC52A3">
      <w:pPr>
        <w:pStyle w:val="a7"/>
        <w:spacing w:before="0" w:beforeAutospacing="0" w:after="0" w:afterAutospacing="0"/>
        <w:contextualSpacing/>
        <w:jc w:val="both"/>
        <w:rPr>
          <w:sz w:val="20"/>
          <w:szCs w:val="20"/>
        </w:rPr>
      </w:pPr>
      <w:r>
        <w:rPr>
          <w:sz w:val="20"/>
          <w:szCs w:val="20"/>
        </w:rPr>
        <w:t>4</w:t>
      </w:r>
      <w:r w:rsidRPr="00CC52A3">
        <w:rPr>
          <w:sz w:val="20"/>
          <w:szCs w:val="20"/>
        </w:rPr>
        <w:t>.3.</w:t>
      </w:r>
      <w:r>
        <w:rPr>
          <w:sz w:val="20"/>
          <w:szCs w:val="20"/>
        </w:rPr>
        <w:t>5</w:t>
      </w:r>
      <w:r w:rsidRPr="00CC52A3">
        <w:rPr>
          <w:sz w:val="20"/>
          <w:szCs w:val="20"/>
        </w:rPr>
        <w:t xml:space="preserve">. При обнаружении неисправностей, повреждений индивидуального прибора учета, нарушения целостности их пломб немедленно сообщать об этом в </w:t>
      </w:r>
      <w:r>
        <w:rPr>
          <w:sz w:val="20"/>
          <w:szCs w:val="20"/>
        </w:rPr>
        <w:t>АДС.</w:t>
      </w:r>
    </w:p>
    <w:p w:rsidR="00BD5448" w:rsidRPr="00BD5448" w:rsidRDefault="00BD5448" w:rsidP="00BD5448">
      <w:pPr>
        <w:pStyle w:val="a7"/>
        <w:contextualSpacing/>
        <w:jc w:val="both"/>
        <w:rPr>
          <w:sz w:val="20"/>
          <w:szCs w:val="20"/>
        </w:rPr>
      </w:pPr>
      <w:r>
        <w:rPr>
          <w:sz w:val="20"/>
          <w:szCs w:val="20"/>
        </w:rPr>
        <w:t>4.3.6.</w:t>
      </w:r>
      <w:r w:rsidRPr="00BD5448">
        <w:t xml:space="preserve"> </w:t>
      </w:r>
      <w:r w:rsidRPr="00BD5448">
        <w:rPr>
          <w:sz w:val="20"/>
          <w:szCs w:val="20"/>
        </w:rPr>
        <w:t>В целях учета потребленных коммунальных услуг использовать индивидуальные приборы учета,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BD5448" w:rsidRPr="00BD5448" w:rsidRDefault="00BD5448" w:rsidP="00BD5448">
      <w:pPr>
        <w:pStyle w:val="a7"/>
        <w:contextualSpacing/>
        <w:jc w:val="both"/>
        <w:rPr>
          <w:sz w:val="20"/>
          <w:szCs w:val="20"/>
        </w:rPr>
      </w:pPr>
      <w:r>
        <w:rPr>
          <w:sz w:val="20"/>
          <w:szCs w:val="20"/>
        </w:rPr>
        <w:t>4</w:t>
      </w:r>
      <w:r w:rsidRPr="00BD5448">
        <w:rPr>
          <w:sz w:val="20"/>
          <w:szCs w:val="20"/>
        </w:rPr>
        <w:t>.3.</w:t>
      </w:r>
      <w:r>
        <w:rPr>
          <w:sz w:val="20"/>
          <w:szCs w:val="20"/>
        </w:rPr>
        <w:t>7</w:t>
      </w:r>
      <w:r w:rsidRPr="00BD5448">
        <w:rPr>
          <w:sz w:val="20"/>
          <w:szCs w:val="20"/>
        </w:rPr>
        <w:t>. Обеспечивать проведение поверок установленных за счет собственника индивидуальных  (квартирных), приборов учета в сроки, установленные технической документацией на прибор учета, предварительно проинформировав Управляющую организацию</w:t>
      </w:r>
      <w:r>
        <w:rPr>
          <w:sz w:val="20"/>
          <w:szCs w:val="20"/>
        </w:rPr>
        <w:t xml:space="preserve"> (ТСЖ)</w:t>
      </w:r>
      <w:r w:rsidRPr="00BD5448">
        <w:rPr>
          <w:sz w:val="20"/>
          <w:szCs w:val="20"/>
        </w:rPr>
        <w:t xml:space="preserve">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BD5448" w:rsidRPr="00BD5448" w:rsidRDefault="00BD5448" w:rsidP="00BD5448">
      <w:pPr>
        <w:pStyle w:val="a7"/>
        <w:contextualSpacing/>
        <w:jc w:val="both"/>
        <w:rPr>
          <w:sz w:val="20"/>
          <w:szCs w:val="20"/>
        </w:rPr>
      </w:pPr>
      <w:r>
        <w:rPr>
          <w:sz w:val="20"/>
          <w:szCs w:val="20"/>
        </w:rPr>
        <w:t>4</w:t>
      </w:r>
      <w:r w:rsidRPr="00BD5448">
        <w:rPr>
          <w:sz w:val="20"/>
          <w:szCs w:val="20"/>
        </w:rPr>
        <w:t>.3.</w:t>
      </w:r>
      <w:r>
        <w:rPr>
          <w:sz w:val="20"/>
          <w:szCs w:val="20"/>
        </w:rPr>
        <w:t>8</w:t>
      </w:r>
      <w:r w:rsidRPr="00BD5448">
        <w:rPr>
          <w:sz w:val="20"/>
          <w:szCs w:val="20"/>
        </w:rPr>
        <w:t xml:space="preserve">. Допускать представителей </w:t>
      </w:r>
      <w:r>
        <w:rPr>
          <w:sz w:val="20"/>
          <w:szCs w:val="20"/>
        </w:rPr>
        <w:t>АДС</w:t>
      </w:r>
      <w:r w:rsidRPr="00BD5448">
        <w:rPr>
          <w:sz w:val="20"/>
          <w:szCs w:val="20"/>
        </w:rPr>
        <w:t>,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BD5448" w:rsidRDefault="00BD5448" w:rsidP="00BD5448">
      <w:pPr>
        <w:pStyle w:val="a7"/>
        <w:spacing w:before="0" w:beforeAutospacing="0" w:after="0" w:afterAutospacing="0"/>
        <w:contextualSpacing/>
        <w:jc w:val="both"/>
        <w:rPr>
          <w:sz w:val="20"/>
          <w:szCs w:val="20"/>
        </w:rPr>
      </w:pPr>
      <w:r>
        <w:rPr>
          <w:sz w:val="20"/>
          <w:szCs w:val="20"/>
        </w:rPr>
        <w:t>4</w:t>
      </w:r>
      <w:r w:rsidRPr="00BD5448">
        <w:rPr>
          <w:sz w:val="20"/>
          <w:szCs w:val="20"/>
        </w:rPr>
        <w:t>.3.</w:t>
      </w:r>
      <w:r>
        <w:rPr>
          <w:sz w:val="20"/>
          <w:szCs w:val="20"/>
        </w:rPr>
        <w:t>9</w:t>
      </w:r>
      <w:r w:rsidRPr="00BD5448">
        <w:rPr>
          <w:sz w:val="20"/>
          <w:szCs w:val="20"/>
        </w:rPr>
        <w:t xml:space="preserve">. Допускать представителей </w:t>
      </w:r>
      <w:r>
        <w:rPr>
          <w:sz w:val="20"/>
          <w:szCs w:val="20"/>
        </w:rPr>
        <w:t>АДС</w:t>
      </w:r>
      <w:r w:rsidRPr="00BD5448">
        <w:rPr>
          <w:sz w:val="20"/>
          <w:szCs w:val="20"/>
        </w:rPr>
        <w:t xml:space="preserve"> в занимаемое жилое помещение для </w:t>
      </w:r>
      <w:r>
        <w:rPr>
          <w:sz w:val="20"/>
          <w:szCs w:val="20"/>
        </w:rPr>
        <w:t>снятия показаний индивидуальных</w:t>
      </w:r>
      <w:r w:rsidRPr="00BD5448">
        <w:rPr>
          <w:sz w:val="20"/>
          <w:szCs w:val="20"/>
        </w:rPr>
        <w:t xml:space="preserve"> приборов учета, проверки их состояния, факта их наличия или отсутствия, а также достоверности переданных потребителем исполнителю показаний таких приборов учета в порядке, указанном в подпункт</w:t>
      </w:r>
      <w:r w:rsidR="001E359A">
        <w:rPr>
          <w:sz w:val="20"/>
          <w:szCs w:val="20"/>
        </w:rPr>
        <w:t>е</w:t>
      </w:r>
      <w:r w:rsidRPr="00BD5448">
        <w:rPr>
          <w:sz w:val="20"/>
          <w:szCs w:val="20"/>
        </w:rPr>
        <w:t xml:space="preserve"> </w:t>
      </w:r>
      <w:r w:rsidR="001E359A">
        <w:rPr>
          <w:sz w:val="20"/>
          <w:szCs w:val="20"/>
        </w:rPr>
        <w:t>4</w:t>
      </w:r>
      <w:r w:rsidRPr="00BD5448">
        <w:rPr>
          <w:sz w:val="20"/>
          <w:szCs w:val="20"/>
        </w:rPr>
        <w:t>.1.27 настоящего Договора, но не чаще одного раза в три месяца.</w:t>
      </w:r>
    </w:p>
    <w:p w:rsidR="001E359A" w:rsidRDefault="001E359A" w:rsidP="00BD5448">
      <w:pPr>
        <w:pStyle w:val="a7"/>
        <w:spacing w:before="0" w:beforeAutospacing="0" w:after="0" w:afterAutospacing="0"/>
        <w:contextualSpacing/>
        <w:jc w:val="both"/>
        <w:rPr>
          <w:sz w:val="20"/>
          <w:szCs w:val="20"/>
        </w:rPr>
      </w:pPr>
      <w:r w:rsidRPr="001E359A">
        <w:rPr>
          <w:sz w:val="20"/>
          <w:szCs w:val="20"/>
        </w:rPr>
        <w:t>Возмещать убытки, возникши</w:t>
      </w:r>
      <w:r w:rsidR="00315922">
        <w:rPr>
          <w:sz w:val="20"/>
          <w:szCs w:val="20"/>
        </w:rPr>
        <w:t>е</w:t>
      </w:r>
      <w:r w:rsidRPr="001E359A">
        <w:rPr>
          <w:sz w:val="20"/>
          <w:szCs w:val="20"/>
        </w:rPr>
        <w:t xml:space="preserve">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w:t>
      </w:r>
    </w:p>
    <w:p w:rsidR="002F7B15" w:rsidRPr="00DE040B" w:rsidRDefault="002F7B15" w:rsidP="002F7B15">
      <w:pPr>
        <w:pStyle w:val="a7"/>
        <w:spacing w:before="0" w:beforeAutospacing="0" w:after="0" w:afterAutospacing="0"/>
        <w:contextualSpacing/>
        <w:jc w:val="both"/>
        <w:rPr>
          <w:rFonts w:cs="Calibri"/>
          <w:sz w:val="20"/>
          <w:szCs w:val="20"/>
        </w:rPr>
      </w:pPr>
      <w:r w:rsidRPr="00DE040B">
        <w:rPr>
          <w:rFonts w:cs="Calibri"/>
          <w:sz w:val="20"/>
          <w:szCs w:val="20"/>
        </w:rPr>
        <w:t>4.3.</w:t>
      </w:r>
      <w:r w:rsidR="001E359A">
        <w:rPr>
          <w:rFonts w:cs="Calibri"/>
          <w:sz w:val="20"/>
          <w:szCs w:val="20"/>
        </w:rPr>
        <w:t>10</w:t>
      </w:r>
      <w:r w:rsidRPr="00DE040B">
        <w:rPr>
          <w:rFonts w:cs="Calibri"/>
          <w:sz w:val="20"/>
          <w:szCs w:val="20"/>
        </w:rPr>
        <w:t>. Соблюдать следующие требования:</w:t>
      </w:r>
    </w:p>
    <w:p w:rsidR="002F7B15" w:rsidRPr="00DE040B" w:rsidRDefault="002F7B15" w:rsidP="002F7B15">
      <w:pPr>
        <w:widowControl w:val="0"/>
        <w:autoSpaceDE w:val="0"/>
        <w:autoSpaceDN w:val="0"/>
        <w:adjustRightInd w:val="0"/>
        <w:jc w:val="both"/>
        <w:rPr>
          <w:sz w:val="20"/>
          <w:szCs w:val="20"/>
        </w:rPr>
      </w:pPr>
      <w:r w:rsidRPr="00DE040B">
        <w:rPr>
          <w:sz w:val="20"/>
          <w:szCs w:val="20"/>
        </w:rPr>
        <w:t xml:space="preserve">а) не производить (без согласования с </w:t>
      </w:r>
      <w:r w:rsidR="006D6FAB">
        <w:rPr>
          <w:sz w:val="20"/>
          <w:szCs w:val="20"/>
        </w:rPr>
        <w:t>ТСЖ</w:t>
      </w:r>
      <w:r w:rsidRPr="00DE040B">
        <w:rPr>
          <w:sz w:val="20"/>
          <w:szCs w:val="20"/>
        </w:rPr>
        <w:t>) перенос инженерных сетей</w:t>
      </w:r>
      <w:r w:rsidR="00CC52A3">
        <w:rPr>
          <w:sz w:val="20"/>
          <w:szCs w:val="20"/>
        </w:rPr>
        <w:t>, не нарушать конфигурацию общедомовых стояков отопления и водоснабжения</w:t>
      </w:r>
      <w:r w:rsidRPr="00DE040B">
        <w:rPr>
          <w:sz w:val="20"/>
          <w:szCs w:val="20"/>
        </w:rPr>
        <w:t>;</w:t>
      </w:r>
    </w:p>
    <w:p w:rsidR="002F7B15" w:rsidRPr="00DE040B" w:rsidRDefault="002F7B15" w:rsidP="002F7B15">
      <w:pPr>
        <w:widowControl w:val="0"/>
        <w:autoSpaceDE w:val="0"/>
        <w:autoSpaceDN w:val="0"/>
        <w:adjustRightInd w:val="0"/>
        <w:jc w:val="both"/>
        <w:rPr>
          <w:sz w:val="20"/>
          <w:szCs w:val="20"/>
        </w:rPr>
      </w:pPr>
      <w:r w:rsidRPr="00DE040B">
        <w:rPr>
          <w:sz w:val="20"/>
          <w:szCs w:val="20"/>
        </w:rPr>
        <w:t>б) не устанавливать, не подключать и не использовать электробытовые приборы, машины и механизмы мощностью, превышающей технологические возможности внутридомовой электрической сети, дополнительные секции приборов отопления</w:t>
      </w:r>
      <w:r w:rsidR="00315922">
        <w:rPr>
          <w:sz w:val="20"/>
          <w:szCs w:val="20"/>
        </w:rPr>
        <w:t>;</w:t>
      </w:r>
      <w:r w:rsidR="00CC52A3">
        <w:rPr>
          <w:sz w:val="20"/>
          <w:szCs w:val="20"/>
        </w:rPr>
        <w:t xml:space="preserve"> не устанавливать приборы отопления, по мощности превышающие проектные на данное помещение, при замене приборов отопления руководствоваться проектом</w:t>
      </w:r>
      <w:r w:rsidR="00BD5448">
        <w:rPr>
          <w:sz w:val="20"/>
          <w:szCs w:val="20"/>
        </w:rPr>
        <w:t xml:space="preserve"> по отоплению в МКД «Дачная,9»</w:t>
      </w:r>
      <w:r w:rsidR="00513378">
        <w:rPr>
          <w:sz w:val="20"/>
          <w:szCs w:val="20"/>
        </w:rPr>
        <w:t>;</w:t>
      </w:r>
      <w:r w:rsidR="00AB4F1B">
        <w:rPr>
          <w:sz w:val="20"/>
          <w:szCs w:val="20"/>
        </w:rPr>
        <w:t xml:space="preserve"> оснастить приборы отопления терморегуляторами для регулирования температуры прибора отопления, запрещается установка полнопроходных кранов на приборах отопления с 3</w:t>
      </w:r>
      <w:r w:rsidR="00513378">
        <w:rPr>
          <w:sz w:val="20"/>
          <w:szCs w:val="20"/>
        </w:rPr>
        <w:t>-</w:t>
      </w:r>
      <w:r w:rsidR="00AB4F1B">
        <w:rPr>
          <w:sz w:val="20"/>
          <w:szCs w:val="20"/>
        </w:rPr>
        <w:t>его по 16 этаж</w:t>
      </w:r>
      <w:r w:rsidR="00513378">
        <w:rPr>
          <w:sz w:val="20"/>
          <w:szCs w:val="20"/>
        </w:rPr>
        <w:t>и</w:t>
      </w:r>
      <w:r w:rsidR="00152878">
        <w:rPr>
          <w:sz w:val="20"/>
          <w:szCs w:val="20"/>
        </w:rPr>
        <w:t>; установить обратные клапаны для недопущения попадания горячей воды в холодный водопровод</w:t>
      </w:r>
      <w:r w:rsidRPr="00DE040B">
        <w:rPr>
          <w:sz w:val="20"/>
          <w:szCs w:val="20"/>
        </w:rPr>
        <w:t>;</w:t>
      </w:r>
    </w:p>
    <w:p w:rsidR="002F7B15" w:rsidRPr="00DE040B" w:rsidRDefault="002F7B15" w:rsidP="002F7B15">
      <w:pPr>
        <w:widowControl w:val="0"/>
        <w:autoSpaceDE w:val="0"/>
        <w:autoSpaceDN w:val="0"/>
        <w:adjustRightInd w:val="0"/>
        <w:jc w:val="both"/>
        <w:rPr>
          <w:sz w:val="20"/>
          <w:szCs w:val="20"/>
        </w:rPr>
      </w:pPr>
      <w:r w:rsidRPr="00DE040B">
        <w:rPr>
          <w:sz w:val="20"/>
          <w:szCs w:val="20"/>
        </w:rPr>
        <w:t>в) не осуществлять монтаж и демонтаж индивидуальных</w:t>
      </w:r>
      <w:r w:rsidR="00AB4F1B">
        <w:rPr>
          <w:sz w:val="20"/>
          <w:szCs w:val="20"/>
        </w:rPr>
        <w:t xml:space="preserve"> </w:t>
      </w:r>
      <w:r w:rsidRPr="00DE040B">
        <w:rPr>
          <w:sz w:val="20"/>
          <w:szCs w:val="20"/>
        </w:rPr>
        <w:t>приборов учета ресурсов, т.е. не нарушать установленный в доме порядок распределения потребл</w:t>
      </w:r>
      <w:r w:rsidR="00513378">
        <w:rPr>
          <w:sz w:val="20"/>
          <w:szCs w:val="20"/>
        </w:rPr>
        <w:t>яемы</w:t>
      </w:r>
      <w:r w:rsidRPr="00DE040B">
        <w:rPr>
          <w:sz w:val="20"/>
          <w:szCs w:val="20"/>
        </w:rPr>
        <w:t xml:space="preserve">х коммунальных ресурсов, приходящихся на помещение Собственника, без согласования с </w:t>
      </w:r>
      <w:r w:rsidR="006D6FAB">
        <w:rPr>
          <w:sz w:val="20"/>
          <w:szCs w:val="20"/>
        </w:rPr>
        <w:t>ТСЖ</w:t>
      </w:r>
      <w:r w:rsidRPr="00DE040B">
        <w:rPr>
          <w:sz w:val="20"/>
          <w:szCs w:val="20"/>
        </w:rPr>
        <w:t>;</w:t>
      </w:r>
    </w:p>
    <w:p w:rsidR="002F7B15" w:rsidRPr="00DE040B" w:rsidRDefault="002F7B15" w:rsidP="002F7B15">
      <w:pPr>
        <w:widowControl w:val="0"/>
        <w:autoSpaceDE w:val="0"/>
        <w:autoSpaceDN w:val="0"/>
        <w:adjustRightInd w:val="0"/>
        <w:jc w:val="both"/>
        <w:rPr>
          <w:sz w:val="20"/>
          <w:szCs w:val="20"/>
        </w:rPr>
      </w:pPr>
      <w:r w:rsidRPr="00DE040B">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Обустраивать "теплые полы" с использованием системы отопления и системы горячего водоснабжения запрещено.</w:t>
      </w:r>
    </w:p>
    <w:p w:rsidR="002F7B15" w:rsidRPr="00DE040B" w:rsidRDefault="002F7B15" w:rsidP="002F7B15">
      <w:pPr>
        <w:autoSpaceDE w:val="0"/>
        <w:autoSpaceDN w:val="0"/>
        <w:adjustRightInd w:val="0"/>
        <w:contextualSpacing/>
        <w:jc w:val="both"/>
        <w:rPr>
          <w:sz w:val="20"/>
          <w:szCs w:val="20"/>
        </w:rPr>
      </w:pPr>
      <w:r w:rsidRPr="00DE040B">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w:t>
      </w:r>
      <w:r w:rsidR="00513378">
        <w:rPr>
          <w:sz w:val="20"/>
          <w:szCs w:val="20"/>
        </w:rPr>
        <w:t>о</w:t>
      </w:r>
      <w:r w:rsidRPr="00DE040B">
        <w:rPr>
          <w:sz w:val="20"/>
          <w:szCs w:val="20"/>
        </w:rPr>
        <w:t xml:space="preserve"> или перепланировк</w:t>
      </w:r>
      <w:r w:rsidR="00513378">
        <w:rPr>
          <w:sz w:val="20"/>
          <w:szCs w:val="20"/>
        </w:rPr>
        <w:t>у</w:t>
      </w:r>
      <w:r w:rsidRPr="00DE040B">
        <w:rPr>
          <w:sz w:val="20"/>
          <w:szCs w:val="20"/>
        </w:rPr>
        <w:t xml:space="preserve"> помещений без согласования в установленном порядке.</w:t>
      </w:r>
    </w:p>
    <w:p w:rsidR="007F7B08" w:rsidRDefault="002F7B15" w:rsidP="00C43748">
      <w:pPr>
        <w:widowControl w:val="0"/>
        <w:autoSpaceDE w:val="0"/>
        <w:autoSpaceDN w:val="0"/>
        <w:adjustRightInd w:val="0"/>
        <w:rPr>
          <w:sz w:val="20"/>
          <w:szCs w:val="20"/>
        </w:rPr>
      </w:pPr>
      <w:r w:rsidRPr="00DE040B">
        <w:rPr>
          <w:sz w:val="20"/>
          <w:szCs w:val="20"/>
        </w:rPr>
        <w:t>е) не загромождать подходы к инженерным ко</w:t>
      </w:r>
      <w:r w:rsidR="00BC0EA9">
        <w:rPr>
          <w:sz w:val="20"/>
          <w:szCs w:val="20"/>
        </w:rPr>
        <w:t>ммуникациям и запорной арматуре;</w:t>
      </w:r>
      <w:r w:rsidR="007F7B08" w:rsidRPr="007F7B08">
        <w:t xml:space="preserve"> </w:t>
      </w:r>
      <w:r w:rsidR="007F7B08" w:rsidRPr="007F7B08">
        <w:rPr>
          <w:sz w:val="20"/>
          <w:szCs w:val="20"/>
        </w:rPr>
        <w:t>замоноличи</w:t>
      </w:r>
      <w:r w:rsidR="00E70DCD">
        <w:rPr>
          <w:sz w:val="20"/>
          <w:szCs w:val="20"/>
        </w:rPr>
        <w:t>в</w:t>
      </w:r>
      <w:r w:rsidR="007F7B08" w:rsidRPr="007F7B08">
        <w:rPr>
          <w:sz w:val="20"/>
          <w:szCs w:val="20"/>
        </w:rPr>
        <w:t>ание труб</w:t>
      </w:r>
      <w:r w:rsidR="00C43748" w:rsidRPr="00C43748">
        <w:rPr>
          <w:rFonts w:ascii="Arial" w:hAnsi="Arial" w:cs="Arial"/>
          <w:color w:val="1E161C"/>
          <w:sz w:val="20"/>
          <w:szCs w:val="20"/>
          <w:shd w:val="clear" w:color="auto" w:fill="FCFDFC"/>
        </w:rPr>
        <w:t xml:space="preserve"> </w:t>
      </w:r>
      <w:r w:rsidR="007F7B08" w:rsidRPr="007F7B08">
        <w:rPr>
          <w:sz w:val="20"/>
          <w:szCs w:val="20"/>
        </w:rPr>
        <w:t>запрещается</w:t>
      </w:r>
      <w:r w:rsidR="007F7B08">
        <w:rPr>
          <w:sz w:val="20"/>
          <w:szCs w:val="20"/>
        </w:rPr>
        <w:t xml:space="preserve">; </w:t>
      </w:r>
      <w:r w:rsidR="00C43748" w:rsidRPr="00C43748">
        <w:rPr>
          <w:sz w:val="20"/>
          <w:szCs w:val="20"/>
        </w:rPr>
        <w:t>согласно</w:t>
      </w:r>
      <w:r w:rsidR="00C43748">
        <w:rPr>
          <w:sz w:val="20"/>
          <w:szCs w:val="20"/>
        </w:rPr>
        <w:t xml:space="preserve"> п.</w:t>
      </w:r>
      <w:r w:rsidR="00C43748" w:rsidRPr="00C43748">
        <w:rPr>
          <w:sz w:val="20"/>
          <w:szCs w:val="20"/>
        </w:rPr>
        <w:t>17.14 СНиП "Внутренний в</w:t>
      </w:r>
      <w:r w:rsidR="00C43748">
        <w:rPr>
          <w:sz w:val="20"/>
          <w:szCs w:val="20"/>
        </w:rPr>
        <w:t>одопровод и канализация зданий" обеспечить п</w:t>
      </w:r>
      <w:r w:rsidR="00C43748" w:rsidRPr="00C43748">
        <w:rPr>
          <w:sz w:val="20"/>
          <w:szCs w:val="20"/>
        </w:rPr>
        <w:t>ротив ревизий на стояках при скрытой прокладке люки</w:t>
      </w:r>
      <w:r w:rsidR="00C43748">
        <w:rPr>
          <w:i/>
          <w:iCs/>
          <w:sz w:val="20"/>
          <w:szCs w:val="20"/>
        </w:rPr>
        <w:t xml:space="preserve"> размером не менее 30х40 см, </w:t>
      </w:r>
      <w:r w:rsidR="00C43748" w:rsidRPr="00C43748">
        <w:rPr>
          <w:sz w:val="20"/>
          <w:szCs w:val="20"/>
        </w:rPr>
        <w:t>в случае</w:t>
      </w:r>
      <w:r w:rsidR="00C43748">
        <w:rPr>
          <w:sz w:val="20"/>
          <w:szCs w:val="20"/>
        </w:rPr>
        <w:t xml:space="preserve"> сооружения коробов либо других конструкций, скрывающих трубы системы отопления, должны быть предусмотрены ревизионные люки</w:t>
      </w:r>
      <w:r w:rsidR="007F7B08">
        <w:rPr>
          <w:sz w:val="20"/>
          <w:szCs w:val="20"/>
        </w:rPr>
        <w:t xml:space="preserve">; для ликвидации аварии на стояках отопления, водоснабжения и водоотведения Собственник обязан самостоятельно и за свой счет обеспечить полный доступ для проведения работ по </w:t>
      </w:r>
      <w:r w:rsidR="007F7B08">
        <w:rPr>
          <w:sz w:val="20"/>
          <w:szCs w:val="20"/>
        </w:rPr>
        <w:lastRenderedPageBreak/>
        <w:t>устранению аварии (так, самостоятельно и за свой счет разобрать конструкции, скрывающие стояки, относящиеся к общим инженерным сетям МКД);</w:t>
      </w:r>
    </w:p>
    <w:p w:rsidR="002F7B15" w:rsidRPr="00DE040B" w:rsidRDefault="00C43748" w:rsidP="007F7B08">
      <w:pPr>
        <w:widowControl w:val="0"/>
        <w:shd w:val="clear" w:color="auto" w:fill="FFFFFF" w:themeFill="background1"/>
        <w:autoSpaceDE w:val="0"/>
        <w:autoSpaceDN w:val="0"/>
        <w:adjustRightInd w:val="0"/>
        <w:rPr>
          <w:sz w:val="20"/>
          <w:szCs w:val="20"/>
        </w:rPr>
      </w:pPr>
      <w:r w:rsidRPr="00DE040B">
        <w:rPr>
          <w:sz w:val="20"/>
          <w:szCs w:val="20"/>
        </w:rPr>
        <w:t>не</w:t>
      </w:r>
      <w:r w:rsidR="002F7B15" w:rsidRPr="00DE040B">
        <w:rPr>
          <w:sz w:val="20"/>
          <w:szCs w:val="20"/>
        </w:rPr>
        <w:t xml:space="preserve"> загромождать и не </w:t>
      </w:r>
      <w:r w:rsidR="002F7B15" w:rsidRPr="007F7B08">
        <w:rPr>
          <w:sz w:val="20"/>
          <w:szCs w:val="20"/>
        </w:rPr>
        <w:t>загрязнять своим имуществом, строительными материалами и (или) отходами эвакуационные пути и помещения общего пользования</w:t>
      </w:r>
      <w:r w:rsidR="002F7B15" w:rsidRPr="00DE040B">
        <w:rPr>
          <w:sz w:val="20"/>
          <w:szCs w:val="20"/>
        </w:rPr>
        <w:t>;</w:t>
      </w:r>
      <w:r w:rsidR="007F7B08">
        <w:rPr>
          <w:sz w:val="20"/>
          <w:szCs w:val="20"/>
        </w:rPr>
        <w:t xml:space="preserve"> размещение комнатных цветов допускается в около лифтовых </w:t>
      </w:r>
      <w:r w:rsidR="007F7B08" w:rsidRPr="00B45456">
        <w:rPr>
          <w:sz w:val="20"/>
          <w:szCs w:val="20"/>
          <w:shd w:val="clear" w:color="auto" w:fill="FFFFFF" w:themeFill="background1"/>
        </w:rPr>
        <w:t>холлах, при условии не загромождения</w:t>
      </w:r>
      <w:r w:rsidR="00B45456" w:rsidRPr="00B45456">
        <w:rPr>
          <w:sz w:val="20"/>
          <w:szCs w:val="20"/>
          <w:shd w:val="clear" w:color="auto" w:fill="FFFFFF" w:themeFill="background1"/>
        </w:rPr>
        <w:t xml:space="preserve"> </w:t>
      </w:r>
      <w:r w:rsidR="00824BB0">
        <w:rPr>
          <w:sz w:val="20"/>
          <w:szCs w:val="20"/>
          <w:shd w:val="clear" w:color="auto" w:fill="FFFFFF" w:themeFill="background1"/>
        </w:rPr>
        <w:t xml:space="preserve">прямого </w:t>
      </w:r>
      <w:r w:rsidR="00B45456" w:rsidRPr="00B45456">
        <w:rPr>
          <w:sz w:val="20"/>
          <w:szCs w:val="20"/>
          <w:shd w:val="clear" w:color="auto" w:fill="FFFFFF" w:themeFill="background1"/>
        </w:rPr>
        <w:t>доступа в служебное помещение и свободно</w:t>
      </w:r>
      <w:r w:rsidR="00824BB0">
        <w:rPr>
          <w:sz w:val="20"/>
          <w:szCs w:val="20"/>
          <w:shd w:val="clear" w:color="auto" w:fill="FFFFFF" w:themeFill="background1"/>
        </w:rPr>
        <w:t>го</w:t>
      </w:r>
      <w:r w:rsidR="00B45456" w:rsidRPr="00B45456">
        <w:rPr>
          <w:sz w:val="20"/>
          <w:szCs w:val="20"/>
          <w:shd w:val="clear" w:color="auto" w:fill="FFFFFF" w:themeFill="background1"/>
        </w:rPr>
        <w:t xml:space="preserve"> проходу к лифтам (ответственность за сохранность, эстетический вид, полив и уход за цветами лежит на жильцах, их разместивших). Размещать цветы, велосипеды и прочие личные вещи в приквартирных холлах, являющихся путями эвакуации и ведущих к переходным лоджиям, запрещается.</w:t>
      </w:r>
    </w:p>
    <w:p w:rsidR="002F7B15" w:rsidRPr="00DE040B" w:rsidRDefault="002F7B15" w:rsidP="002F7B15">
      <w:pPr>
        <w:widowControl w:val="0"/>
        <w:autoSpaceDE w:val="0"/>
        <w:autoSpaceDN w:val="0"/>
        <w:adjustRightInd w:val="0"/>
        <w:jc w:val="both"/>
        <w:rPr>
          <w:sz w:val="20"/>
          <w:szCs w:val="20"/>
        </w:rPr>
      </w:pPr>
      <w:r w:rsidRPr="00DE040B">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жилом доме;</w:t>
      </w:r>
    </w:p>
    <w:p w:rsidR="002F7B15" w:rsidRPr="00DE040B" w:rsidRDefault="002F7B15" w:rsidP="002F7B15">
      <w:pPr>
        <w:widowControl w:val="0"/>
        <w:autoSpaceDE w:val="0"/>
        <w:autoSpaceDN w:val="0"/>
        <w:adjustRightInd w:val="0"/>
        <w:jc w:val="both"/>
        <w:rPr>
          <w:sz w:val="20"/>
          <w:szCs w:val="20"/>
        </w:rPr>
      </w:pPr>
      <w:r w:rsidRPr="00DE040B">
        <w:rPr>
          <w:sz w:val="20"/>
          <w:szCs w:val="20"/>
        </w:rPr>
        <w:t>з) не использовать пассажирские лифты для транспортировки строительных материалов и отходов без упаковки;</w:t>
      </w:r>
    </w:p>
    <w:p w:rsidR="002F7B15" w:rsidRPr="00DE040B" w:rsidRDefault="002F7B15" w:rsidP="002F7B15">
      <w:pPr>
        <w:widowControl w:val="0"/>
        <w:autoSpaceDE w:val="0"/>
        <w:autoSpaceDN w:val="0"/>
        <w:adjustRightInd w:val="0"/>
        <w:jc w:val="both"/>
        <w:rPr>
          <w:sz w:val="20"/>
          <w:szCs w:val="20"/>
        </w:rPr>
      </w:pPr>
      <w:r w:rsidRPr="00DE040B">
        <w:rPr>
          <w:sz w:val="20"/>
          <w:szCs w:val="20"/>
        </w:rPr>
        <w:t>и) не использовать мусоропровод</w:t>
      </w:r>
      <w:r w:rsidR="00BD5448">
        <w:rPr>
          <w:sz w:val="20"/>
          <w:szCs w:val="20"/>
        </w:rPr>
        <w:t>, не складировать мусор в местах общего пользования, на переходных лоджиях</w:t>
      </w:r>
      <w:r w:rsidRPr="00DE040B">
        <w:rPr>
          <w:sz w:val="20"/>
          <w:szCs w:val="20"/>
        </w:rPr>
        <w:t>;</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к) не совершать действий, приводящих к отключению многоквартирного жилого дома от подачи эле</w:t>
      </w:r>
      <w:r w:rsidR="00824BB0">
        <w:rPr>
          <w:sz w:val="20"/>
          <w:szCs w:val="20"/>
        </w:rPr>
        <w:t>ктроэнергии, воды и тепла;</w:t>
      </w:r>
    </w:p>
    <w:p w:rsidR="002F7B15" w:rsidRDefault="002F7B15" w:rsidP="002F7B15">
      <w:pPr>
        <w:jc w:val="both"/>
        <w:rPr>
          <w:sz w:val="20"/>
          <w:szCs w:val="20"/>
        </w:rPr>
      </w:pPr>
      <w:r w:rsidRPr="00DE040B">
        <w:rPr>
          <w:sz w:val="20"/>
          <w:szCs w:val="20"/>
        </w:rPr>
        <w:t>л) производить строительные, ремонтно-отделочные и другие работы в занимаемых помещениях в соответствии действующими   требованиями законо</w:t>
      </w:r>
      <w:r w:rsidR="00824BB0">
        <w:rPr>
          <w:sz w:val="20"/>
          <w:szCs w:val="20"/>
        </w:rPr>
        <w:t>дательства Российской Федерации;</w:t>
      </w:r>
    </w:p>
    <w:p w:rsidR="00590911" w:rsidRDefault="00590911" w:rsidP="002F7B15">
      <w:pPr>
        <w:jc w:val="both"/>
        <w:rPr>
          <w:sz w:val="20"/>
          <w:szCs w:val="20"/>
        </w:rPr>
      </w:pPr>
      <w:r>
        <w:rPr>
          <w:sz w:val="20"/>
          <w:szCs w:val="20"/>
        </w:rPr>
        <w:t>м) согласовывать с ТСЖ установку кондиционеров (наружных блоков) на фасаде МКД, исполнять требования ТСЖ к выводу дренажа, устранять за свой счет нарушения по выводу дренажа, приводящие к порче общего имущества – фасада</w:t>
      </w:r>
      <w:r w:rsidR="00F76056">
        <w:rPr>
          <w:sz w:val="20"/>
          <w:szCs w:val="20"/>
        </w:rPr>
        <w:t xml:space="preserve">, карнизов, откосов, загрязнению оконной поверхности; незамедлительно устранять </w:t>
      </w:r>
      <w:r w:rsidR="00F76056" w:rsidRPr="00F76056">
        <w:rPr>
          <w:sz w:val="20"/>
          <w:szCs w:val="20"/>
        </w:rPr>
        <w:t>эксплуатационны</w:t>
      </w:r>
      <w:r w:rsidR="00F76056">
        <w:rPr>
          <w:sz w:val="20"/>
          <w:szCs w:val="20"/>
        </w:rPr>
        <w:t>е</w:t>
      </w:r>
      <w:r w:rsidR="00F76056" w:rsidRPr="00F76056">
        <w:rPr>
          <w:sz w:val="20"/>
          <w:szCs w:val="20"/>
        </w:rPr>
        <w:t xml:space="preserve"> проблем</w:t>
      </w:r>
      <w:r w:rsidR="00F76056">
        <w:rPr>
          <w:sz w:val="20"/>
          <w:szCs w:val="20"/>
        </w:rPr>
        <w:t xml:space="preserve">ы, </w:t>
      </w:r>
      <w:r>
        <w:rPr>
          <w:sz w:val="20"/>
          <w:szCs w:val="20"/>
        </w:rPr>
        <w:t xml:space="preserve"> </w:t>
      </w:r>
      <w:r w:rsidRPr="00F76056">
        <w:rPr>
          <w:sz w:val="20"/>
          <w:szCs w:val="20"/>
          <w:shd w:val="clear" w:color="auto" w:fill="FFFFFF" w:themeFill="background1"/>
        </w:rPr>
        <w:t>нарушающ</w:t>
      </w:r>
      <w:r w:rsidR="00F76056" w:rsidRPr="00F76056">
        <w:rPr>
          <w:sz w:val="20"/>
          <w:szCs w:val="20"/>
          <w:shd w:val="clear" w:color="auto" w:fill="FFFFFF" w:themeFill="background1"/>
        </w:rPr>
        <w:t>ие</w:t>
      </w:r>
      <w:r w:rsidR="00A41A91" w:rsidRPr="00F76056">
        <w:rPr>
          <w:sz w:val="20"/>
          <w:szCs w:val="20"/>
          <w:shd w:val="clear" w:color="auto" w:fill="FFFFFF" w:themeFill="background1"/>
        </w:rPr>
        <w:t xml:space="preserve"> покой</w:t>
      </w:r>
      <w:r w:rsidRPr="00F76056">
        <w:rPr>
          <w:sz w:val="20"/>
          <w:szCs w:val="20"/>
          <w:shd w:val="clear" w:color="auto" w:fill="FFFFFF" w:themeFill="background1"/>
        </w:rPr>
        <w:t xml:space="preserve"> </w:t>
      </w:r>
      <w:r w:rsidR="00F76056" w:rsidRPr="00F76056">
        <w:rPr>
          <w:sz w:val="20"/>
          <w:szCs w:val="20"/>
          <w:shd w:val="clear" w:color="auto" w:fill="FFFFFF" w:themeFill="background1"/>
        </w:rPr>
        <w:t>соседей (</w:t>
      </w:r>
      <w:r w:rsidR="00F76056">
        <w:rPr>
          <w:sz w:val="20"/>
          <w:szCs w:val="20"/>
          <w:shd w:val="clear" w:color="auto" w:fill="FFFFFF" w:themeFill="background1"/>
        </w:rPr>
        <w:t xml:space="preserve">капающий дренаж по остеклению и/или отливу); </w:t>
      </w:r>
      <w:r w:rsidRPr="00F76056">
        <w:rPr>
          <w:sz w:val="20"/>
          <w:szCs w:val="20"/>
          <w:shd w:val="clear" w:color="auto" w:fill="FFFFFF" w:themeFill="background1"/>
        </w:rPr>
        <w:t>самостоятельно</w:t>
      </w:r>
      <w:r>
        <w:rPr>
          <w:sz w:val="20"/>
          <w:szCs w:val="20"/>
        </w:rPr>
        <w:t xml:space="preserve"> обслуживать </w:t>
      </w:r>
      <w:r w:rsidR="00F76056">
        <w:rPr>
          <w:sz w:val="20"/>
          <w:szCs w:val="20"/>
        </w:rPr>
        <w:t>внешние блоки</w:t>
      </w:r>
      <w:r>
        <w:rPr>
          <w:sz w:val="20"/>
          <w:szCs w:val="20"/>
        </w:rPr>
        <w:t xml:space="preserve">, </w:t>
      </w:r>
      <w:r w:rsidR="00A41A91">
        <w:rPr>
          <w:sz w:val="20"/>
          <w:szCs w:val="20"/>
        </w:rPr>
        <w:t>соблюдая санитарно-гигиенические требования, не</w:t>
      </w:r>
      <w:r>
        <w:rPr>
          <w:sz w:val="20"/>
          <w:szCs w:val="20"/>
        </w:rPr>
        <w:t xml:space="preserve"> </w:t>
      </w:r>
      <w:r w:rsidR="00F76056">
        <w:rPr>
          <w:sz w:val="20"/>
          <w:szCs w:val="20"/>
        </w:rPr>
        <w:t>загрязняя во время обслуживани</w:t>
      </w:r>
      <w:r w:rsidR="00824BB0">
        <w:rPr>
          <w:sz w:val="20"/>
          <w:szCs w:val="20"/>
        </w:rPr>
        <w:t>я</w:t>
      </w:r>
      <w:r w:rsidR="00F76056">
        <w:rPr>
          <w:sz w:val="20"/>
          <w:szCs w:val="20"/>
        </w:rPr>
        <w:t xml:space="preserve"> общее имущество МКД; при установке кондиционеров </w:t>
      </w:r>
      <w:r w:rsidR="00A41A91">
        <w:rPr>
          <w:sz w:val="20"/>
          <w:szCs w:val="20"/>
        </w:rPr>
        <w:t>соблюдать установленные</w:t>
      </w:r>
      <w:r w:rsidR="00A41A91" w:rsidRPr="00A41A91">
        <w:rPr>
          <w:sz w:val="20"/>
          <w:szCs w:val="20"/>
        </w:rPr>
        <w:t xml:space="preserve"> РФ</w:t>
      </w:r>
      <w:r w:rsidR="00F76056">
        <w:rPr>
          <w:sz w:val="20"/>
          <w:szCs w:val="20"/>
        </w:rPr>
        <w:t xml:space="preserve"> требования по</w:t>
      </w:r>
      <w:r w:rsidR="00A41A91" w:rsidRPr="00A41A91">
        <w:rPr>
          <w:sz w:val="20"/>
          <w:szCs w:val="20"/>
        </w:rPr>
        <w:t xml:space="preserve"> допустим</w:t>
      </w:r>
      <w:r w:rsidR="00F76056">
        <w:rPr>
          <w:sz w:val="20"/>
          <w:szCs w:val="20"/>
        </w:rPr>
        <w:t>ому</w:t>
      </w:r>
      <w:r w:rsidR="00A41A91" w:rsidRPr="00A41A91">
        <w:rPr>
          <w:sz w:val="20"/>
          <w:szCs w:val="20"/>
        </w:rPr>
        <w:t xml:space="preserve"> уровн</w:t>
      </w:r>
      <w:r w:rsidR="00F76056">
        <w:rPr>
          <w:sz w:val="20"/>
          <w:szCs w:val="20"/>
        </w:rPr>
        <w:t>ю</w:t>
      </w:r>
      <w:r w:rsidR="00A41A91" w:rsidRPr="00A41A91">
        <w:rPr>
          <w:sz w:val="20"/>
          <w:szCs w:val="20"/>
        </w:rPr>
        <w:t xml:space="preserve"> шума в жилых многоквартирных домах</w:t>
      </w:r>
      <w:r w:rsidR="00F76056">
        <w:rPr>
          <w:sz w:val="20"/>
          <w:szCs w:val="20"/>
        </w:rPr>
        <w:t>, который</w:t>
      </w:r>
      <w:r w:rsidR="00A41A91" w:rsidRPr="00A41A91">
        <w:rPr>
          <w:sz w:val="20"/>
          <w:szCs w:val="20"/>
        </w:rPr>
        <w:t xml:space="preserve"> не должен превышать показа</w:t>
      </w:r>
      <w:r w:rsidR="00824BB0">
        <w:rPr>
          <w:sz w:val="20"/>
          <w:szCs w:val="20"/>
        </w:rPr>
        <w:t>тель в 55 дБ днем и 45 дБ ночью;</w:t>
      </w:r>
    </w:p>
    <w:p w:rsidR="00590911" w:rsidRDefault="00590911" w:rsidP="002F7B15">
      <w:pPr>
        <w:jc w:val="both"/>
        <w:rPr>
          <w:sz w:val="20"/>
          <w:szCs w:val="20"/>
        </w:rPr>
      </w:pPr>
      <w:r>
        <w:rPr>
          <w:sz w:val="20"/>
          <w:szCs w:val="20"/>
        </w:rPr>
        <w:t>н) соблюдать правила проживания в МКД, в том числе за</w:t>
      </w:r>
      <w:r w:rsidR="00824BB0">
        <w:rPr>
          <w:sz w:val="20"/>
          <w:szCs w:val="20"/>
        </w:rPr>
        <w:t>кон о тишине Московской области;</w:t>
      </w:r>
    </w:p>
    <w:p w:rsidR="00F76056" w:rsidRDefault="00F76056" w:rsidP="002F7B15">
      <w:pPr>
        <w:jc w:val="both"/>
        <w:rPr>
          <w:sz w:val="20"/>
          <w:szCs w:val="20"/>
        </w:rPr>
      </w:pPr>
      <w:r>
        <w:rPr>
          <w:sz w:val="20"/>
          <w:szCs w:val="20"/>
        </w:rPr>
        <w:t>е) при замене оконных блоков соблюдать установленные единые тре</w:t>
      </w:r>
      <w:r w:rsidR="00824BB0">
        <w:rPr>
          <w:sz w:val="20"/>
          <w:szCs w:val="20"/>
        </w:rPr>
        <w:t>бования по конфигурации и цвету;</w:t>
      </w:r>
    </w:p>
    <w:p w:rsidR="00F76056" w:rsidRDefault="00F76056" w:rsidP="002F7B15">
      <w:pPr>
        <w:jc w:val="both"/>
        <w:rPr>
          <w:sz w:val="20"/>
          <w:szCs w:val="20"/>
        </w:rPr>
      </w:pPr>
      <w:r>
        <w:rPr>
          <w:sz w:val="20"/>
          <w:szCs w:val="20"/>
        </w:rPr>
        <w:t>ж) соблюдать правила парк</w:t>
      </w:r>
      <w:r w:rsidR="00824BB0">
        <w:rPr>
          <w:sz w:val="20"/>
          <w:szCs w:val="20"/>
        </w:rPr>
        <w:t>овки и въезда на территорию МКД (Приложение 4 к настоящему договору);</w:t>
      </w:r>
    </w:p>
    <w:p w:rsidR="00F76056" w:rsidRDefault="00F76056" w:rsidP="002F7B15">
      <w:pPr>
        <w:jc w:val="both"/>
        <w:rPr>
          <w:sz w:val="20"/>
          <w:szCs w:val="20"/>
        </w:rPr>
      </w:pPr>
      <w:r>
        <w:rPr>
          <w:sz w:val="20"/>
          <w:szCs w:val="20"/>
        </w:rPr>
        <w:t xml:space="preserve">з) </w:t>
      </w:r>
      <w:r w:rsidR="00027463" w:rsidRPr="00027463">
        <w:rPr>
          <w:sz w:val="20"/>
          <w:szCs w:val="20"/>
        </w:rPr>
        <w:t>Собственник обязан не создавать Управляющей организации</w:t>
      </w:r>
      <w:r w:rsidR="003F118E">
        <w:rPr>
          <w:sz w:val="20"/>
          <w:szCs w:val="20"/>
        </w:rPr>
        <w:t xml:space="preserve"> (ТСЖ)</w:t>
      </w:r>
      <w:r w:rsidR="00027463" w:rsidRPr="00027463">
        <w:rPr>
          <w:sz w:val="20"/>
          <w:szCs w:val="20"/>
        </w:rPr>
        <w:t xml:space="preserve"> препятствий, мешающих проведению работ по содержанию придомовой территории, а также каким-либо иным образом препятствовать исполнению обязательств </w:t>
      </w:r>
      <w:r w:rsidR="003F118E">
        <w:rPr>
          <w:sz w:val="20"/>
          <w:szCs w:val="20"/>
        </w:rPr>
        <w:t xml:space="preserve">ТСЖ по настоящему Договору: </w:t>
      </w:r>
      <w:r w:rsidR="003C2DB1">
        <w:rPr>
          <w:sz w:val="20"/>
          <w:szCs w:val="20"/>
        </w:rPr>
        <w:t>по требованию ТСЖ, полученно</w:t>
      </w:r>
      <w:r w:rsidR="00824BB0">
        <w:rPr>
          <w:sz w:val="20"/>
          <w:szCs w:val="20"/>
        </w:rPr>
        <w:t>му</w:t>
      </w:r>
      <w:r w:rsidR="003C2DB1">
        <w:rPr>
          <w:sz w:val="20"/>
          <w:szCs w:val="20"/>
        </w:rPr>
        <w:t xml:space="preserve"> не позже чем за 16 часов до обозначенного в нем события</w:t>
      </w:r>
      <w:r w:rsidR="00723337">
        <w:rPr>
          <w:sz w:val="20"/>
          <w:szCs w:val="20"/>
        </w:rPr>
        <w:t xml:space="preserve"> (в уведомлении указывается дата, период проведения и вид работ)</w:t>
      </w:r>
      <w:r w:rsidR="003C2DB1">
        <w:rPr>
          <w:sz w:val="20"/>
          <w:szCs w:val="20"/>
        </w:rPr>
        <w:t xml:space="preserve"> лично/ по смс/ по электронной почте/ через мессенджеры вотс ап, телеграмм и пр. незамедлительно убрать автотранспортное средство для обеспечения проводимых работ </w:t>
      </w:r>
      <w:r w:rsidR="00824BB0">
        <w:rPr>
          <w:sz w:val="20"/>
          <w:szCs w:val="20"/>
        </w:rPr>
        <w:t>п</w:t>
      </w:r>
      <w:r w:rsidR="003C2DB1">
        <w:rPr>
          <w:sz w:val="20"/>
          <w:szCs w:val="20"/>
        </w:rPr>
        <w:t>о уборке прилегаемой территории, вывозу снега, окрашиванию и ремонту ограждающих конструкций, ремонту асфальтового покрытия и пр</w:t>
      </w:r>
      <w:r w:rsidR="00824BB0">
        <w:rPr>
          <w:sz w:val="20"/>
          <w:szCs w:val="20"/>
        </w:rPr>
        <w:t>очих</w:t>
      </w:r>
      <w:r w:rsidR="003C2DB1">
        <w:rPr>
          <w:sz w:val="20"/>
          <w:szCs w:val="20"/>
        </w:rPr>
        <w:t xml:space="preserve">. При несоблюдении данного требования собственник </w:t>
      </w:r>
      <w:r w:rsidR="003F118E">
        <w:rPr>
          <w:sz w:val="20"/>
          <w:szCs w:val="20"/>
        </w:rPr>
        <w:t>несет ответственность в размере</w:t>
      </w:r>
      <w:r w:rsidR="00824BB0">
        <w:rPr>
          <w:sz w:val="20"/>
          <w:szCs w:val="20"/>
        </w:rPr>
        <w:t xml:space="preserve"> </w:t>
      </w:r>
      <w:r w:rsidR="003F118E">
        <w:rPr>
          <w:sz w:val="20"/>
          <w:szCs w:val="20"/>
        </w:rPr>
        <w:t>убытков, фактически понесенных ТСЖ (</w:t>
      </w:r>
      <w:r w:rsidR="003C2DB1">
        <w:rPr>
          <w:sz w:val="20"/>
          <w:szCs w:val="20"/>
        </w:rPr>
        <w:t xml:space="preserve">за свой счет оплачивает время простоя </w:t>
      </w:r>
      <w:r w:rsidR="00CD2BD0">
        <w:rPr>
          <w:sz w:val="20"/>
          <w:szCs w:val="20"/>
        </w:rPr>
        <w:t>уборочной техники, а также время простоя рабочих бригад по укладке асфальтового покрытия</w:t>
      </w:r>
      <w:r w:rsidR="003F118E">
        <w:rPr>
          <w:sz w:val="20"/>
          <w:szCs w:val="20"/>
        </w:rPr>
        <w:t xml:space="preserve"> и </w:t>
      </w:r>
      <w:r w:rsidR="00824BB0">
        <w:rPr>
          <w:sz w:val="20"/>
          <w:szCs w:val="20"/>
        </w:rPr>
        <w:t>прочее</w:t>
      </w:r>
      <w:r w:rsidR="003F118E">
        <w:rPr>
          <w:sz w:val="20"/>
          <w:szCs w:val="20"/>
        </w:rPr>
        <w:t>)</w:t>
      </w:r>
      <w:r w:rsidR="00723337">
        <w:rPr>
          <w:sz w:val="20"/>
          <w:szCs w:val="20"/>
        </w:rPr>
        <w:t>.</w:t>
      </w:r>
    </w:p>
    <w:p w:rsidR="00452272" w:rsidRDefault="00452272" w:rsidP="002F7B15">
      <w:pPr>
        <w:jc w:val="both"/>
        <w:rPr>
          <w:sz w:val="20"/>
          <w:szCs w:val="20"/>
        </w:rPr>
      </w:pPr>
      <w:r>
        <w:rPr>
          <w:sz w:val="20"/>
          <w:szCs w:val="20"/>
        </w:rPr>
        <w:t xml:space="preserve">и) Собственник обязан бережно относиться к общему имуществу МКД, включая элементы озеленения и благоустройства, ограждающие конструкции, элементы детской площадки, шлагбаум, входные группы и </w:t>
      </w:r>
      <w:r w:rsidR="00824BB0">
        <w:rPr>
          <w:sz w:val="20"/>
          <w:szCs w:val="20"/>
        </w:rPr>
        <w:t>прочее</w:t>
      </w:r>
      <w:r>
        <w:rPr>
          <w:sz w:val="20"/>
          <w:szCs w:val="20"/>
        </w:rPr>
        <w:t>. За свой счет устранять ущерб, причиненный общему имуществу МКД.</w:t>
      </w:r>
      <w:r w:rsidR="00D00250">
        <w:rPr>
          <w:sz w:val="20"/>
          <w:szCs w:val="20"/>
        </w:rPr>
        <w:t xml:space="preserve"> Выгул домашних животных на территории, принадлежащей ТСЖ «Дачная,9», запрещен.</w:t>
      </w:r>
    </w:p>
    <w:p w:rsidR="00D00250" w:rsidRDefault="00D00250" w:rsidP="002F7B15">
      <w:pPr>
        <w:jc w:val="both"/>
        <w:rPr>
          <w:sz w:val="20"/>
          <w:szCs w:val="20"/>
        </w:rPr>
      </w:pPr>
      <w:r>
        <w:rPr>
          <w:sz w:val="20"/>
          <w:szCs w:val="20"/>
        </w:rPr>
        <w:t xml:space="preserve">к) </w:t>
      </w:r>
      <w:r w:rsidR="00F053C8">
        <w:rPr>
          <w:sz w:val="20"/>
          <w:szCs w:val="20"/>
        </w:rPr>
        <w:t xml:space="preserve">дополнительные услуги, связанные с эксплуатацией </w:t>
      </w:r>
      <w:r w:rsidR="00F053C8" w:rsidRPr="00824BB0">
        <w:rPr>
          <w:i/>
          <w:sz w:val="20"/>
          <w:szCs w:val="20"/>
        </w:rPr>
        <w:t>не входящего в состав общего имущества</w:t>
      </w:r>
      <w:r w:rsidR="00F053C8">
        <w:rPr>
          <w:sz w:val="20"/>
          <w:szCs w:val="20"/>
        </w:rPr>
        <w:t>, оплачиваются отдельно.</w:t>
      </w:r>
    </w:p>
    <w:p w:rsidR="002F7B15" w:rsidRPr="00DE040B" w:rsidRDefault="002F7B15" w:rsidP="002F7B15">
      <w:pPr>
        <w:jc w:val="both"/>
        <w:rPr>
          <w:sz w:val="20"/>
          <w:szCs w:val="20"/>
        </w:rPr>
      </w:pPr>
      <w:r w:rsidRPr="00DE040B">
        <w:rPr>
          <w:sz w:val="20"/>
          <w:szCs w:val="20"/>
        </w:rPr>
        <w:t>4.3.</w:t>
      </w:r>
      <w:r w:rsidR="001E359A">
        <w:rPr>
          <w:sz w:val="20"/>
          <w:szCs w:val="20"/>
        </w:rPr>
        <w:t>11</w:t>
      </w:r>
      <w:r w:rsidRPr="00DE040B">
        <w:rPr>
          <w:sz w:val="20"/>
          <w:szCs w:val="20"/>
        </w:rPr>
        <w:t>. Ознакомить всех совместно проживающих в жилом помещении либо использующих помещен</w:t>
      </w:r>
      <w:r w:rsidR="001E359A">
        <w:rPr>
          <w:sz w:val="20"/>
          <w:szCs w:val="20"/>
        </w:rPr>
        <w:t xml:space="preserve">ие, принадлежащее Собственнику </w:t>
      </w:r>
      <w:r w:rsidRPr="00DE040B">
        <w:rPr>
          <w:sz w:val="20"/>
          <w:szCs w:val="20"/>
        </w:rPr>
        <w:t>дееспособных граждан с условиями Договора.</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4.3.</w:t>
      </w:r>
      <w:r w:rsidR="001E359A">
        <w:rPr>
          <w:sz w:val="20"/>
          <w:szCs w:val="20"/>
        </w:rPr>
        <w:t>12</w:t>
      </w:r>
      <w:r w:rsidRPr="00DE040B">
        <w:rPr>
          <w:sz w:val="20"/>
          <w:szCs w:val="20"/>
        </w:rPr>
        <w:t>. Своевременно сообщать</w:t>
      </w:r>
      <w:r w:rsidR="001E359A">
        <w:rPr>
          <w:sz w:val="20"/>
          <w:szCs w:val="20"/>
        </w:rPr>
        <w:t xml:space="preserve"> в </w:t>
      </w:r>
      <w:r w:rsidR="006D6FAB">
        <w:rPr>
          <w:sz w:val="20"/>
          <w:szCs w:val="20"/>
        </w:rPr>
        <w:t>ТСЖ</w:t>
      </w:r>
      <w:r w:rsidRPr="00DE040B">
        <w:rPr>
          <w:sz w:val="20"/>
          <w:szCs w:val="20"/>
        </w:rPr>
        <w:t xml:space="preserve"> о выявленных неисправностях, препятствующих оказанию Собственнику услуг в рамках Договора.</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4.3.</w:t>
      </w:r>
      <w:r w:rsidR="001E359A">
        <w:rPr>
          <w:sz w:val="20"/>
          <w:szCs w:val="20"/>
        </w:rPr>
        <w:t>13</w:t>
      </w:r>
      <w:r w:rsidRPr="00DE040B">
        <w:rPr>
          <w:sz w:val="20"/>
          <w:szCs w:val="20"/>
        </w:rPr>
        <w:t xml:space="preserve">.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 </w:t>
      </w:r>
    </w:p>
    <w:p w:rsidR="002F7B15" w:rsidRPr="00DE040B" w:rsidRDefault="002F7B15" w:rsidP="002F7B15">
      <w:pPr>
        <w:jc w:val="both"/>
        <w:rPr>
          <w:rFonts w:cs="Calibri"/>
          <w:sz w:val="20"/>
          <w:szCs w:val="20"/>
        </w:rPr>
      </w:pPr>
      <w:r w:rsidRPr="00DE040B">
        <w:rPr>
          <w:rFonts w:cs="Calibri"/>
          <w:sz w:val="20"/>
          <w:szCs w:val="20"/>
        </w:rPr>
        <w:t>4.3.</w:t>
      </w:r>
      <w:r w:rsidR="001E359A">
        <w:rPr>
          <w:rFonts w:cs="Calibri"/>
          <w:sz w:val="20"/>
          <w:szCs w:val="20"/>
        </w:rPr>
        <w:t>14</w:t>
      </w:r>
      <w:r w:rsidRPr="00DE040B">
        <w:rPr>
          <w:rFonts w:cs="Calibri"/>
          <w:sz w:val="20"/>
          <w:szCs w:val="20"/>
        </w:rPr>
        <w:t>. Не проводить несогласованное в Уполномоченных органах переустройство и/или перепланировку в квартире</w:t>
      </w:r>
      <w:r w:rsidR="008A70EB">
        <w:rPr>
          <w:rFonts w:cs="Calibri"/>
          <w:sz w:val="20"/>
          <w:szCs w:val="20"/>
        </w:rPr>
        <w:t>/нежилом помещении</w:t>
      </w:r>
      <w:r w:rsidRPr="00DE040B">
        <w:rPr>
          <w:rFonts w:cs="Calibri"/>
          <w:sz w:val="20"/>
          <w:szCs w:val="20"/>
        </w:rPr>
        <w:t>.</w:t>
      </w:r>
    </w:p>
    <w:p w:rsidR="002F7B15" w:rsidRPr="00DE040B" w:rsidRDefault="002F7B15" w:rsidP="002F7B15">
      <w:pPr>
        <w:jc w:val="both"/>
        <w:rPr>
          <w:rFonts w:cs="Calibri"/>
          <w:sz w:val="20"/>
          <w:szCs w:val="20"/>
        </w:rPr>
      </w:pPr>
      <w:r w:rsidRPr="00DE040B">
        <w:rPr>
          <w:rFonts w:cs="Calibri"/>
          <w:sz w:val="20"/>
          <w:szCs w:val="20"/>
        </w:rPr>
        <w:t>4.3.1</w:t>
      </w:r>
      <w:r w:rsidR="001E359A">
        <w:rPr>
          <w:rFonts w:cs="Calibri"/>
          <w:sz w:val="20"/>
          <w:szCs w:val="20"/>
        </w:rPr>
        <w:t>5</w:t>
      </w:r>
      <w:r w:rsidRPr="00DE040B">
        <w:rPr>
          <w:rFonts w:cs="Calibri"/>
          <w:sz w:val="20"/>
          <w:szCs w:val="20"/>
        </w:rPr>
        <w:t>. При осуществлении переустройства и перепланировки Объекта недвижимости руководствоваться требованиями действующих федеральных, региональных и местных нормативно-правовых документов.</w:t>
      </w:r>
    </w:p>
    <w:p w:rsidR="002F7B15" w:rsidRPr="00DE040B" w:rsidRDefault="002F7B15" w:rsidP="002F7B15">
      <w:pPr>
        <w:jc w:val="both"/>
        <w:rPr>
          <w:rFonts w:cs="Calibri"/>
          <w:sz w:val="20"/>
          <w:szCs w:val="20"/>
        </w:rPr>
      </w:pPr>
      <w:r w:rsidRPr="00DE040B">
        <w:rPr>
          <w:rFonts w:cs="Calibri"/>
          <w:sz w:val="20"/>
          <w:szCs w:val="20"/>
        </w:rPr>
        <w:t>4.3.1</w:t>
      </w:r>
      <w:r w:rsidR="001E359A">
        <w:rPr>
          <w:rFonts w:cs="Calibri"/>
          <w:sz w:val="20"/>
          <w:szCs w:val="20"/>
        </w:rPr>
        <w:t>6</w:t>
      </w:r>
      <w:r w:rsidRPr="00DE040B">
        <w:rPr>
          <w:rFonts w:cs="Calibri"/>
          <w:sz w:val="20"/>
          <w:szCs w:val="20"/>
        </w:rPr>
        <w:t xml:space="preserve">. До начала проведения ремонтно-строительных работ предоставить проект перепланировки Объекта недвижимости в </w:t>
      </w:r>
      <w:r w:rsidR="006D6FAB">
        <w:rPr>
          <w:rFonts w:cs="Calibri"/>
          <w:sz w:val="20"/>
          <w:szCs w:val="20"/>
        </w:rPr>
        <w:t>ТСЖ</w:t>
      </w:r>
      <w:r w:rsidRPr="00DE040B">
        <w:rPr>
          <w:rFonts w:cs="Calibri"/>
          <w:sz w:val="20"/>
          <w:szCs w:val="20"/>
        </w:rPr>
        <w:t xml:space="preserve"> для согласования.</w:t>
      </w:r>
    </w:p>
    <w:p w:rsidR="002F7B15" w:rsidRPr="00DE040B" w:rsidRDefault="002F7B15" w:rsidP="002F7B15">
      <w:pPr>
        <w:jc w:val="both"/>
        <w:rPr>
          <w:rFonts w:cs="Calibri"/>
          <w:sz w:val="20"/>
          <w:szCs w:val="20"/>
        </w:rPr>
      </w:pPr>
      <w:r w:rsidRPr="00DE040B">
        <w:rPr>
          <w:rFonts w:cs="Calibri"/>
          <w:sz w:val="20"/>
          <w:szCs w:val="20"/>
        </w:rPr>
        <w:t>4.3.1</w:t>
      </w:r>
      <w:r w:rsidR="00590911">
        <w:rPr>
          <w:rFonts w:cs="Calibri"/>
          <w:sz w:val="20"/>
          <w:szCs w:val="20"/>
        </w:rPr>
        <w:t>7</w:t>
      </w:r>
      <w:r w:rsidRPr="00DE040B">
        <w:rPr>
          <w:rFonts w:cs="Calibri"/>
          <w:sz w:val="20"/>
          <w:szCs w:val="20"/>
        </w:rPr>
        <w:t xml:space="preserve">. Информировать </w:t>
      </w:r>
      <w:r w:rsidR="006D6FAB">
        <w:rPr>
          <w:rFonts w:cs="Calibri"/>
          <w:sz w:val="20"/>
          <w:szCs w:val="20"/>
        </w:rPr>
        <w:t>ТСЖ</w:t>
      </w:r>
      <w:r w:rsidRPr="00DE040B">
        <w:rPr>
          <w:rFonts w:cs="Calibri"/>
          <w:sz w:val="20"/>
          <w:szCs w:val="20"/>
        </w:rPr>
        <w:t xml:space="preserve"> о номерах телефонов и именах ответственных лиц Собственника. В случае привлечения для проведения ремонтно-отделочных работ в жилом помещении (квартире) сторонних организаций или специалистов, оформить для них доступ на объект недвижимости в установленном </w:t>
      </w:r>
      <w:r w:rsidR="006D6FAB">
        <w:rPr>
          <w:rFonts w:cs="Calibri"/>
          <w:sz w:val="20"/>
          <w:szCs w:val="20"/>
        </w:rPr>
        <w:t>ТСЖ</w:t>
      </w:r>
      <w:r w:rsidRPr="00DE040B">
        <w:rPr>
          <w:rFonts w:cs="Calibri"/>
          <w:sz w:val="20"/>
          <w:szCs w:val="20"/>
        </w:rPr>
        <w:t xml:space="preserve"> порядке.</w:t>
      </w:r>
    </w:p>
    <w:p w:rsidR="002F7B15" w:rsidRPr="00DE040B" w:rsidRDefault="002F7B15" w:rsidP="002F7B15">
      <w:pPr>
        <w:jc w:val="both"/>
        <w:rPr>
          <w:rFonts w:cs="Calibri"/>
          <w:sz w:val="20"/>
          <w:szCs w:val="20"/>
        </w:rPr>
      </w:pPr>
      <w:r w:rsidRPr="00DE040B">
        <w:rPr>
          <w:rFonts w:cs="Calibri"/>
          <w:sz w:val="20"/>
          <w:szCs w:val="20"/>
        </w:rPr>
        <w:lastRenderedPageBreak/>
        <w:t>4.3.1</w:t>
      </w:r>
      <w:r w:rsidR="00590911">
        <w:rPr>
          <w:rFonts w:cs="Calibri"/>
          <w:sz w:val="20"/>
          <w:szCs w:val="20"/>
        </w:rPr>
        <w:t>8</w:t>
      </w:r>
      <w:r w:rsidRPr="00DE040B">
        <w:rPr>
          <w:rFonts w:cs="Calibri"/>
          <w:sz w:val="20"/>
          <w:szCs w:val="20"/>
        </w:rPr>
        <w:t xml:space="preserve">. При выполнении ремонтно-отделочных работ руководствоваться Правилами проведения ремонтно-отделочных и монтажных работ, соответствующим законодательством и нормативными актами РФ. </w:t>
      </w:r>
    </w:p>
    <w:p w:rsidR="002F7B15" w:rsidRPr="00DE040B" w:rsidRDefault="002F7B15" w:rsidP="002F7B15">
      <w:pPr>
        <w:jc w:val="both"/>
        <w:rPr>
          <w:rFonts w:cs="Calibri"/>
          <w:sz w:val="20"/>
          <w:szCs w:val="20"/>
        </w:rPr>
      </w:pPr>
      <w:r w:rsidRPr="00DE040B">
        <w:rPr>
          <w:rFonts w:cs="Calibri"/>
          <w:sz w:val="20"/>
          <w:szCs w:val="20"/>
        </w:rPr>
        <w:t>4.3.1</w:t>
      </w:r>
      <w:r w:rsidR="00590911">
        <w:rPr>
          <w:rFonts w:cs="Calibri"/>
          <w:sz w:val="20"/>
          <w:szCs w:val="20"/>
        </w:rPr>
        <w:t>9</w:t>
      </w:r>
      <w:r w:rsidRPr="00DE040B">
        <w:rPr>
          <w:rFonts w:cs="Calibri"/>
          <w:sz w:val="20"/>
          <w:szCs w:val="20"/>
        </w:rPr>
        <w:t>. За свой счет устранять нанесенный имуществу других Собственников помещений и третьих лиц ущерб.</w:t>
      </w:r>
    </w:p>
    <w:p w:rsidR="002F7B15" w:rsidRPr="00DE040B" w:rsidRDefault="00590911" w:rsidP="002F7B15">
      <w:pPr>
        <w:pStyle w:val="consplusnormal0"/>
        <w:tabs>
          <w:tab w:val="left" w:pos="0"/>
        </w:tabs>
        <w:ind w:firstLine="0"/>
        <w:contextualSpacing/>
        <w:jc w:val="both"/>
        <w:rPr>
          <w:rFonts w:ascii="Times New Roman" w:hAnsi="Times New Roman" w:cs="Times New Roman"/>
        </w:rPr>
      </w:pPr>
      <w:r>
        <w:rPr>
          <w:rFonts w:ascii="Times New Roman" w:hAnsi="Times New Roman" w:cs="Times New Roman"/>
        </w:rPr>
        <w:t>4.3.20</w:t>
      </w:r>
      <w:r w:rsidR="002F7B15" w:rsidRPr="00DE040B">
        <w:rPr>
          <w:rFonts w:ascii="Times New Roman" w:hAnsi="Times New Roman" w:cs="Times New Roman"/>
        </w:rPr>
        <w:t xml:space="preserve">. Предоставлять </w:t>
      </w:r>
      <w:r w:rsidR="006D6FAB">
        <w:rPr>
          <w:rFonts w:ascii="Times New Roman" w:hAnsi="Times New Roman" w:cs="Times New Roman"/>
        </w:rPr>
        <w:t>ТСЖ</w:t>
      </w:r>
      <w:r w:rsidR="002F7B15" w:rsidRPr="00DE040B">
        <w:rPr>
          <w:rFonts w:ascii="Times New Roman" w:hAnsi="Times New Roman" w:cs="Times New Roman"/>
        </w:rPr>
        <w:t xml:space="preserve"> в течение 10 (десяти) рабочих дней сведения: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2F7B15" w:rsidRDefault="00590911" w:rsidP="002F7B15">
      <w:pPr>
        <w:pStyle w:val="a7"/>
        <w:spacing w:before="0" w:beforeAutospacing="0" w:after="0" w:afterAutospacing="0"/>
        <w:contextualSpacing/>
        <w:jc w:val="both"/>
        <w:rPr>
          <w:sz w:val="20"/>
          <w:szCs w:val="20"/>
        </w:rPr>
      </w:pPr>
      <w:r>
        <w:rPr>
          <w:sz w:val="20"/>
          <w:szCs w:val="20"/>
        </w:rPr>
        <w:t>4.3.21</w:t>
      </w:r>
      <w:r w:rsidR="002F7B15" w:rsidRPr="00DE040B">
        <w:rPr>
          <w:sz w:val="20"/>
          <w:szCs w:val="20"/>
        </w:rPr>
        <w:t xml:space="preserve">. В случае возникновения необходимости проведения </w:t>
      </w:r>
      <w:r w:rsidR="006D6FAB">
        <w:rPr>
          <w:sz w:val="20"/>
          <w:szCs w:val="20"/>
        </w:rPr>
        <w:t>ТСЖ</w:t>
      </w:r>
      <w:r w:rsidR="002F7B15" w:rsidRPr="00DE040B">
        <w:rPr>
          <w:sz w:val="20"/>
          <w:szCs w:val="20"/>
        </w:rP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неисполнением/ненадлежащим исполнением Собственником обязательств, предусмотренных настоящим Договором, указанные работы проводятся за счет Собственника.</w:t>
      </w:r>
    </w:p>
    <w:p w:rsidR="008119CD" w:rsidRDefault="008119CD" w:rsidP="008119CD">
      <w:pPr>
        <w:pStyle w:val="a7"/>
        <w:contextualSpacing/>
        <w:jc w:val="both"/>
        <w:rPr>
          <w:sz w:val="20"/>
          <w:szCs w:val="20"/>
        </w:rPr>
      </w:pPr>
      <w:r>
        <w:rPr>
          <w:sz w:val="20"/>
          <w:szCs w:val="20"/>
        </w:rPr>
        <w:t xml:space="preserve">4.3.22. </w:t>
      </w:r>
      <w:r w:rsidRPr="008119CD">
        <w:rPr>
          <w:sz w:val="20"/>
          <w:szCs w:val="20"/>
        </w:rPr>
        <w:t>Мест</w:t>
      </w:r>
      <w:r w:rsidR="00824BB0">
        <w:rPr>
          <w:sz w:val="20"/>
          <w:szCs w:val="20"/>
        </w:rPr>
        <w:t>а</w:t>
      </w:r>
      <w:r w:rsidRPr="008119CD">
        <w:rPr>
          <w:sz w:val="20"/>
          <w:szCs w:val="20"/>
        </w:rPr>
        <w:t xml:space="preserve"> для курения оборудуют</w:t>
      </w:r>
      <w:r>
        <w:rPr>
          <w:sz w:val="20"/>
          <w:szCs w:val="20"/>
        </w:rPr>
        <w:t>ся</w:t>
      </w:r>
      <w:r w:rsidRPr="008119CD">
        <w:rPr>
          <w:sz w:val="20"/>
          <w:szCs w:val="20"/>
        </w:rPr>
        <w:t xml:space="preserve"> только по решению общего собрания собственников.</w:t>
      </w:r>
      <w:r w:rsidRPr="008119CD">
        <w:t xml:space="preserve"> </w:t>
      </w:r>
      <w:r w:rsidRPr="008119CD">
        <w:rPr>
          <w:sz w:val="20"/>
          <w:szCs w:val="20"/>
        </w:rPr>
        <w:t>В соответствии со ст. 12 Федерального закона № 15-ФЗ, курение запрещено</w:t>
      </w:r>
      <w:r w:rsidR="0085023E">
        <w:rPr>
          <w:sz w:val="20"/>
          <w:szCs w:val="20"/>
        </w:rPr>
        <w:t xml:space="preserve"> в местах общего пользования в МКД,</w:t>
      </w:r>
      <w:r w:rsidRPr="008119CD">
        <w:rPr>
          <w:sz w:val="20"/>
          <w:szCs w:val="20"/>
        </w:rPr>
        <w:t xml:space="preserve"> в том числе: в лифтах</w:t>
      </w:r>
      <w:r w:rsidR="0085023E">
        <w:rPr>
          <w:sz w:val="20"/>
          <w:szCs w:val="20"/>
        </w:rPr>
        <w:t xml:space="preserve">, на пожарных лестницах и </w:t>
      </w:r>
      <w:r w:rsidR="006C7B91">
        <w:rPr>
          <w:sz w:val="20"/>
          <w:szCs w:val="20"/>
        </w:rPr>
        <w:t>переходны</w:t>
      </w:r>
      <w:r w:rsidR="0085023E">
        <w:rPr>
          <w:sz w:val="20"/>
          <w:szCs w:val="20"/>
        </w:rPr>
        <w:t>х</w:t>
      </w:r>
      <w:r w:rsidR="006C7B91">
        <w:rPr>
          <w:sz w:val="20"/>
          <w:szCs w:val="20"/>
        </w:rPr>
        <w:t xml:space="preserve"> лоджи</w:t>
      </w:r>
      <w:r w:rsidR="0085023E">
        <w:rPr>
          <w:sz w:val="20"/>
          <w:szCs w:val="20"/>
        </w:rPr>
        <w:t>ях</w:t>
      </w:r>
      <w:r>
        <w:rPr>
          <w:sz w:val="20"/>
          <w:szCs w:val="20"/>
        </w:rPr>
        <w:t>.</w:t>
      </w:r>
    </w:p>
    <w:p w:rsidR="0045385A" w:rsidRDefault="00BC0EA9" w:rsidP="0045385A">
      <w:pPr>
        <w:pStyle w:val="a7"/>
        <w:contextualSpacing/>
        <w:jc w:val="both"/>
        <w:rPr>
          <w:sz w:val="20"/>
          <w:szCs w:val="20"/>
        </w:rPr>
      </w:pPr>
      <w:r>
        <w:rPr>
          <w:sz w:val="20"/>
          <w:szCs w:val="20"/>
        </w:rPr>
        <w:t xml:space="preserve">4.3.23. Собственники гаражей, находящихся внутри придомовой территории МКД, обязуются два раза в год, с 15 по 25 июня и с 15 по 25 декабря передавать показания индивидуальных электрических счетчиков, установленных в помещениях гаража, нести бремя </w:t>
      </w:r>
      <w:r w:rsidR="007F7B08">
        <w:rPr>
          <w:sz w:val="20"/>
          <w:szCs w:val="20"/>
        </w:rPr>
        <w:t xml:space="preserve">своевременной </w:t>
      </w:r>
      <w:r>
        <w:rPr>
          <w:sz w:val="20"/>
          <w:szCs w:val="20"/>
        </w:rPr>
        <w:t>поверки</w:t>
      </w:r>
      <w:r w:rsidR="007F7B08">
        <w:rPr>
          <w:sz w:val="20"/>
          <w:szCs w:val="20"/>
        </w:rPr>
        <w:t xml:space="preserve"> и замены</w:t>
      </w:r>
      <w:r>
        <w:rPr>
          <w:sz w:val="20"/>
          <w:szCs w:val="20"/>
        </w:rPr>
        <w:t xml:space="preserve"> этих счетчиков</w:t>
      </w:r>
      <w:r w:rsidR="0045385A">
        <w:rPr>
          <w:sz w:val="20"/>
          <w:szCs w:val="20"/>
        </w:rPr>
        <w:t xml:space="preserve"> (с обязательным информированием об этом ТСЖ); владельцы гаражей самостоятельно и за свой счет обязаны поддерживать принадлежащие им гаражи </w:t>
      </w:r>
      <w:r w:rsidR="0045385A" w:rsidRPr="0045385A">
        <w:rPr>
          <w:sz w:val="20"/>
          <w:szCs w:val="20"/>
        </w:rPr>
        <w:t xml:space="preserve"> в надлежащем</w:t>
      </w:r>
      <w:r w:rsidR="0045385A">
        <w:rPr>
          <w:sz w:val="20"/>
          <w:szCs w:val="20"/>
        </w:rPr>
        <w:t xml:space="preserve"> санитарно-гигиеническом и эстетическом состоянии, своевременно производить ремонтные работы за свой счет, соблюдать </w:t>
      </w:r>
      <w:r w:rsidR="0045385A" w:rsidRPr="0045385A">
        <w:rPr>
          <w:sz w:val="20"/>
          <w:szCs w:val="20"/>
        </w:rPr>
        <w:t>правил</w:t>
      </w:r>
      <w:r w:rsidR="0045385A">
        <w:rPr>
          <w:sz w:val="20"/>
          <w:szCs w:val="20"/>
        </w:rPr>
        <w:t>а</w:t>
      </w:r>
      <w:r w:rsidR="0045385A" w:rsidRPr="0045385A">
        <w:rPr>
          <w:sz w:val="20"/>
          <w:szCs w:val="20"/>
        </w:rPr>
        <w:t xml:space="preserve"> пожарной безопасности</w:t>
      </w:r>
      <w:r w:rsidR="0045385A">
        <w:rPr>
          <w:sz w:val="20"/>
          <w:szCs w:val="20"/>
        </w:rPr>
        <w:t>; самостоятельно производить очистку снега в 4 (четырех)</w:t>
      </w:r>
      <w:r w:rsidR="0085023E">
        <w:rPr>
          <w:sz w:val="20"/>
          <w:szCs w:val="20"/>
        </w:rPr>
        <w:t>-</w:t>
      </w:r>
      <w:r w:rsidR="0045385A">
        <w:rPr>
          <w:sz w:val="20"/>
          <w:szCs w:val="20"/>
        </w:rPr>
        <w:t xml:space="preserve"> метровой зоне от въезда в гараж либо привлекать для этого</w:t>
      </w:r>
      <w:r w:rsidR="00B45456">
        <w:rPr>
          <w:sz w:val="20"/>
          <w:szCs w:val="20"/>
        </w:rPr>
        <w:t xml:space="preserve"> сотрудников ТСЖ по отдельному договору.</w:t>
      </w:r>
    </w:p>
    <w:p w:rsidR="00B45456" w:rsidRDefault="00B45456" w:rsidP="00AB4F1B">
      <w:pPr>
        <w:pStyle w:val="a7"/>
        <w:shd w:val="clear" w:color="auto" w:fill="FFFFFF" w:themeFill="background1"/>
        <w:contextualSpacing/>
        <w:jc w:val="both"/>
        <w:rPr>
          <w:sz w:val="20"/>
          <w:szCs w:val="20"/>
        </w:rPr>
      </w:pPr>
      <w:r>
        <w:rPr>
          <w:sz w:val="20"/>
          <w:szCs w:val="20"/>
        </w:rPr>
        <w:t>4.3.24. Собственники нежилых помещений в МКД обязаны самостоятельно заключить договора с ресурсоснабжающими организациями: на электроснабжение, отопление</w:t>
      </w:r>
      <w:r w:rsidR="00AB4F1B">
        <w:rPr>
          <w:sz w:val="20"/>
          <w:szCs w:val="20"/>
        </w:rPr>
        <w:t>, горячее водоснабжение. По согласованию с ТСЖ водоотведение, холодное водоснабжение и вывоз ТКО осуществляется ТСЖ.</w:t>
      </w:r>
    </w:p>
    <w:p w:rsidR="002F7B15" w:rsidRDefault="002F7B15" w:rsidP="0045385A">
      <w:pPr>
        <w:pStyle w:val="a7"/>
        <w:contextualSpacing/>
        <w:jc w:val="both"/>
        <w:rPr>
          <w:b/>
          <w:sz w:val="20"/>
          <w:szCs w:val="20"/>
        </w:rPr>
      </w:pPr>
      <w:r w:rsidRPr="00DE040B">
        <w:rPr>
          <w:b/>
          <w:sz w:val="20"/>
          <w:szCs w:val="20"/>
        </w:rPr>
        <w:t xml:space="preserve">4.4. Собственник вправе: </w:t>
      </w:r>
    </w:p>
    <w:p w:rsidR="006A3D53" w:rsidRPr="006A3D53" w:rsidRDefault="006A3D53" w:rsidP="0045385A">
      <w:pPr>
        <w:pStyle w:val="a7"/>
        <w:contextualSpacing/>
        <w:jc w:val="both"/>
        <w:rPr>
          <w:sz w:val="20"/>
          <w:szCs w:val="20"/>
        </w:rPr>
      </w:pPr>
      <w:r w:rsidRPr="006A3D53">
        <w:rPr>
          <w:sz w:val="20"/>
          <w:szCs w:val="20"/>
        </w:rPr>
        <w:t>4.4.1.</w:t>
      </w:r>
      <w:r w:rsidRPr="006A3D53">
        <w:t xml:space="preserve"> </w:t>
      </w:r>
      <w:r w:rsidRPr="006A3D53">
        <w:rPr>
          <w:sz w:val="20"/>
          <w:szCs w:val="20"/>
        </w:rPr>
        <w:t>Получать в необходимых объемах коммунальные услуги надлежащего качества</w:t>
      </w:r>
      <w:r>
        <w:rPr>
          <w:sz w:val="20"/>
          <w:szCs w:val="20"/>
        </w:rPr>
        <w:t>.</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4.4.2. Требовать в установленном порядке от </w:t>
      </w:r>
      <w:r w:rsidR="006D6FAB">
        <w:rPr>
          <w:sz w:val="20"/>
          <w:szCs w:val="20"/>
        </w:rPr>
        <w:t>ТСЖ</w:t>
      </w:r>
      <w:r w:rsidRPr="00DE040B">
        <w:rPr>
          <w:sz w:val="20"/>
          <w:szCs w:val="20"/>
        </w:rPr>
        <w:t xml:space="preserve"> перерасчета платежей за услуги по Договору в связи с несоответствием услуг перечню, составу и периодичности работ (услуг).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4.4.3. Осуществлять другие права, предусмотренные действующими нормативно-правовыми актами РФ, Московской области, города (г.</w:t>
      </w:r>
      <w:r w:rsidR="006A3D53">
        <w:rPr>
          <w:sz w:val="20"/>
          <w:szCs w:val="20"/>
        </w:rPr>
        <w:t>о</w:t>
      </w:r>
      <w:r w:rsidRPr="00DE040B">
        <w:rPr>
          <w:sz w:val="20"/>
          <w:szCs w:val="20"/>
        </w:rPr>
        <w:t xml:space="preserve">.) Красногорск применительно к настоящему Договору. </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4.4.4.Требовать от </w:t>
      </w:r>
      <w:r w:rsidR="006D6FAB">
        <w:rPr>
          <w:sz w:val="20"/>
          <w:szCs w:val="20"/>
        </w:rPr>
        <w:t>ТСЖ</w:t>
      </w:r>
      <w:r w:rsidRPr="00DE040B">
        <w:rPr>
          <w:sz w:val="20"/>
          <w:szCs w:val="20"/>
        </w:rPr>
        <w:t xml:space="preserve"> ответственного исполнения условий действующего Договора.</w:t>
      </w:r>
    </w:p>
    <w:p w:rsidR="002F7B15" w:rsidRPr="00DE040B" w:rsidRDefault="002F7B15" w:rsidP="002F7B15">
      <w:pPr>
        <w:pStyle w:val="a7"/>
        <w:spacing w:before="0" w:beforeAutospacing="0" w:after="0" w:afterAutospacing="0"/>
        <w:contextualSpacing/>
        <w:jc w:val="both"/>
        <w:rPr>
          <w:rFonts w:cs="Calibri"/>
          <w:sz w:val="20"/>
          <w:szCs w:val="20"/>
        </w:rPr>
      </w:pPr>
      <w:r w:rsidRPr="00DE040B">
        <w:rPr>
          <w:rFonts w:cs="Calibri"/>
          <w:b/>
          <w:sz w:val="20"/>
          <w:szCs w:val="20"/>
        </w:rPr>
        <w:t>4.5. Стороны обязаны</w:t>
      </w:r>
      <w:r w:rsidRPr="00DE040B">
        <w:rPr>
          <w:rFonts w:cs="Calibri"/>
          <w:sz w:val="20"/>
          <w:szCs w:val="20"/>
        </w:rPr>
        <w:t xml:space="preserve"> письменно уведомлять друг друга об изменениях своих реквизитов, указанных в настоящем Договоре не позднее десяти рабочих дней с момента их изменения. </w:t>
      </w:r>
      <w:r w:rsidR="006D6FAB">
        <w:rPr>
          <w:rFonts w:cs="Calibri"/>
          <w:sz w:val="20"/>
          <w:szCs w:val="20"/>
        </w:rPr>
        <w:t>ТСЖ</w:t>
      </w:r>
      <w:r w:rsidRPr="00DE040B">
        <w:rPr>
          <w:rFonts w:cs="Calibri"/>
          <w:sz w:val="20"/>
          <w:szCs w:val="20"/>
        </w:rPr>
        <w:t xml:space="preserve"> уведомляет Собственника об изменении своих реквизитов путем размещения информации на сайте компании и на информационных стендах </w:t>
      </w:r>
      <w:r w:rsidR="006D6FAB">
        <w:rPr>
          <w:rFonts w:cs="Calibri"/>
          <w:sz w:val="20"/>
          <w:szCs w:val="20"/>
        </w:rPr>
        <w:t>ТСЖ</w:t>
      </w:r>
      <w:r w:rsidRPr="00DE040B">
        <w:rPr>
          <w:rFonts w:cs="Calibri"/>
          <w:sz w:val="20"/>
          <w:szCs w:val="20"/>
        </w:rPr>
        <w:t xml:space="preserve">, в </w:t>
      </w:r>
      <w:proofErr w:type="spellStart"/>
      <w:r w:rsidRPr="00DE040B">
        <w:rPr>
          <w:rFonts w:cs="Calibri"/>
          <w:sz w:val="20"/>
          <w:szCs w:val="20"/>
        </w:rPr>
        <w:t>т.ч</w:t>
      </w:r>
      <w:proofErr w:type="spellEnd"/>
      <w:r w:rsidRPr="00DE040B">
        <w:rPr>
          <w:rFonts w:cs="Calibri"/>
          <w:sz w:val="20"/>
          <w:szCs w:val="20"/>
        </w:rPr>
        <w:t>. установленных в подъездах Многоквартирного жилого дома.</w:t>
      </w:r>
    </w:p>
    <w:p w:rsidR="002F7B15" w:rsidRPr="00DE040B" w:rsidRDefault="002F7B15" w:rsidP="002F7B15">
      <w:pPr>
        <w:pStyle w:val="a7"/>
        <w:spacing w:before="0" w:beforeAutospacing="0" w:after="0" w:afterAutospacing="0"/>
        <w:contextualSpacing/>
        <w:jc w:val="both"/>
        <w:rPr>
          <w:sz w:val="20"/>
          <w:szCs w:val="20"/>
        </w:rPr>
      </w:pPr>
    </w:p>
    <w:p w:rsidR="002F7B15" w:rsidRPr="00DE040B" w:rsidRDefault="002F7B15" w:rsidP="002F7B15">
      <w:pPr>
        <w:pStyle w:val="a7"/>
        <w:spacing w:before="0" w:beforeAutospacing="0" w:after="0" w:afterAutospacing="0"/>
        <w:contextualSpacing/>
        <w:jc w:val="center"/>
        <w:outlineLvl w:val="0"/>
        <w:rPr>
          <w:rStyle w:val="a8"/>
          <w:smallCaps/>
          <w:sz w:val="20"/>
          <w:szCs w:val="20"/>
        </w:rPr>
      </w:pPr>
      <w:r w:rsidRPr="00DE040B">
        <w:rPr>
          <w:rStyle w:val="a8"/>
          <w:smallCaps/>
          <w:sz w:val="20"/>
          <w:szCs w:val="20"/>
        </w:rPr>
        <w:t>5. Цена и порядок расчетов</w:t>
      </w:r>
    </w:p>
    <w:p w:rsidR="002F7B15" w:rsidRDefault="002F7B15" w:rsidP="00296A5C">
      <w:pPr>
        <w:widowControl w:val="0"/>
        <w:numPr>
          <w:ilvl w:val="1"/>
          <w:numId w:val="1"/>
        </w:numPr>
        <w:tabs>
          <w:tab w:val="left" w:pos="426"/>
        </w:tabs>
        <w:autoSpaceDE w:val="0"/>
        <w:autoSpaceDN w:val="0"/>
        <w:adjustRightInd w:val="0"/>
        <w:jc w:val="both"/>
        <w:rPr>
          <w:rFonts w:cs="Calibri"/>
          <w:color w:val="000000"/>
          <w:sz w:val="20"/>
          <w:szCs w:val="20"/>
        </w:rPr>
      </w:pPr>
      <w:r w:rsidRPr="00DE040B">
        <w:rPr>
          <w:rFonts w:cs="Calibri"/>
          <w:sz w:val="20"/>
          <w:szCs w:val="20"/>
        </w:rPr>
        <w:t xml:space="preserve">Размер платы за помещение устанавливается в соответствии с долей в праве собственности на общее имущество в многоквартирном жилом доме, пропорциональной принадлежащему Собственнику помещению согласно </w:t>
      </w:r>
      <w:hyperlink r:id="rId11" w:history="1">
        <w:r w:rsidRPr="00DE040B">
          <w:rPr>
            <w:rFonts w:cs="Calibri"/>
            <w:color w:val="000000"/>
            <w:sz w:val="20"/>
            <w:szCs w:val="20"/>
          </w:rPr>
          <w:t>ст. 249</w:t>
        </w:r>
      </w:hyperlink>
      <w:r w:rsidRPr="00DE040B">
        <w:rPr>
          <w:rFonts w:cs="Calibri"/>
          <w:color w:val="000000"/>
          <w:sz w:val="20"/>
          <w:szCs w:val="20"/>
        </w:rPr>
        <w:t xml:space="preserve">, </w:t>
      </w:r>
      <w:hyperlink r:id="rId12" w:history="1">
        <w:r w:rsidRPr="00DE040B">
          <w:rPr>
            <w:rFonts w:cs="Calibri"/>
            <w:color w:val="000000"/>
            <w:sz w:val="20"/>
            <w:szCs w:val="20"/>
          </w:rPr>
          <w:t>289</w:t>
        </w:r>
      </w:hyperlink>
      <w:r w:rsidRPr="00DE040B">
        <w:rPr>
          <w:rFonts w:cs="Calibri"/>
          <w:color w:val="000000"/>
          <w:sz w:val="20"/>
          <w:szCs w:val="20"/>
        </w:rPr>
        <w:t xml:space="preserve"> ГК РФ и </w:t>
      </w:r>
      <w:hyperlink r:id="rId13" w:history="1">
        <w:r w:rsidRPr="00DE040B">
          <w:rPr>
            <w:rFonts w:cs="Calibri"/>
            <w:color w:val="000000"/>
            <w:sz w:val="20"/>
            <w:szCs w:val="20"/>
          </w:rPr>
          <w:t>37</w:t>
        </w:r>
      </w:hyperlink>
      <w:r w:rsidRPr="00DE040B">
        <w:rPr>
          <w:rFonts w:cs="Calibri"/>
          <w:color w:val="000000"/>
          <w:sz w:val="20"/>
          <w:szCs w:val="20"/>
        </w:rPr>
        <w:t xml:space="preserve">, </w:t>
      </w:r>
      <w:hyperlink r:id="rId14" w:history="1">
        <w:r w:rsidRPr="00DE040B">
          <w:rPr>
            <w:rFonts w:cs="Calibri"/>
            <w:color w:val="000000"/>
            <w:sz w:val="20"/>
            <w:szCs w:val="20"/>
          </w:rPr>
          <w:t>39</w:t>
        </w:r>
      </w:hyperlink>
      <w:r w:rsidRPr="00DE040B">
        <w:rPr>
          <w:rFonts w:cs="Calibri"/>
          <w:color w:val="000000"/>
          <w:sz w:val="20"/>
          <w:szCs w:val="20"/>
        </w:rPr>
        <w:t xml:space="preserve"> , п.7 ст.156 ЖК РФ.</w:t>
      </w:r>
      <w:r w:rsidR="00296A5C" w:rsidRPr="00296A5C">
        <w:t xml:space="preserve"> </w:t>
      </w:r>
      <w:r w:rsidR="00296A5C" w:rsidRPr="00296A5C">
        <w:rPr>
          <w:rFonts w:cs="Calibri"/>
          <w:color w:val="000000"/>
          <w:sz w:val="20"/>
          <w:szCs w:val="20"/>
        </w:rPr>
        <w:t>Размер платы за содержание помещения устанавливается в одинаковой величине для собственников жилых и нежилых помещений в многоквартирном доме, определяется как произведение общей площади помещений собственника на размер платы за 1 кв. м такой площади в месяц</w:t>
      </w:r>
      <w:r w:rsidR="00296A5C">
        <w:rPr>
          <w:rFonts w:cs="Calibri"/>
          <w:color w:val="000000"/>
          <w:sz w:val="20"/>
          <w:szCs w:val="20"/>
        </w:rPr>
        <w:t>.</w:t>
      </w:r>
    </w:p>
    <w:p w:rsidR="002F7B15" w:rsidRDefault="002F7B15" w:rsidP="002F7B15">
      <w:pPr>
        <w:widowControl w:val="0"/>
        <w:tabs>
          <w:tab w:val="left" w:pos="426"/>
        </w:tabs>
        <w:autoSpaceDE w:val="0"/>
        <w:autoSpaceDN w:val="0"/>
        <w:adjustRightInd w:val="0"/>
        <w:jc w:val="both"/>
        <w:rPr>
          <w:rFonts w:cs="Calibri"/>
          <w:b/>
          <w:color w:val="000000"/>
          <w:sz w:val="20"/>
          <w:szCs w:val="20"/>
        </w:rPr>
      </w:pPr>
      <w:r w:rsidRPr="005B7111">
        <w:rPr>
          <w:rFonts w:cs="Calibri"/>
          <w:b/>
          <w:color w:val="000000"/>
          <w:sz w:val="20"/>
          <w:szCs w:val="20"/>
        </w:rPr>
        <w:t xml:space="preserve">5.1.1 Размер платы за техническое содержание и текущий ремонт МКД </w:t>
      </w:r>
      <w:r>
        <w:rPr>
          <w:rFonts w:cs="Calibri"/>
          <w:b/>
          <w:color w:val="000000"/>
          <w:sz w:val="20"/>
          <w:szCs w:val="20"/>
        </w:rPr>
        <w:t xml:space="preserve">по базовому перечню услуг, </w:t>
      </w:r>
      <w:r w:rsidR="00296A5C">
        <w:rPr>
          <w:rFonts w:cs="Calibri"/>
          <w:b/>
          <w:color w:val="000000"/>
          <w:sz w:val="20"/>
          <w:szCs w:val="20"/>
        </w:rPr>
        <w:t>формируется</w:t>
      </w:r>
      <w:r w:rsidR="009730E4">
        <w:rPr>
          <w:rFonts w:cs="Calibri"/>
          <w:b/>
          <w:color w:val="000000"/>
          <w:sz w:val="20"/>
          <w:szCs w:val="20"/>
        </w:rPr>
        <w:t xml:space="preserve"> </w:t>
      </w:r>
      <w:r w:rsidRPr="005B7111">
        <w:rPr>
          <w:rFonts w:cs="Calibri"/>
          <w:b/>
          <w:color w:val="000000"/>
          <w:sz w:val="20"/>
          <w:szCs w:val="20"/>
        </w:rPr>
        <w:t>в соответствии с размером, установленным постановлением главы городского округа Красногорск МО для многоквартир</w:t>
      </w:r>
      <w:r w:rsidR="009730E4">
        <w:rPr>
          <w:rFonts w:cs="Calibri"/>
          <w:b/>
          <w:color w:val="000000"/>
          <w:sz w:val="20"/>
          <w:szCs w:val="20"/>
        </w:rPr>
        <w:t xml:space="preserve">ных домов соответствующего типа, с учетом дополнительных услуг: оснащения видеонаблюдения, </w:t>
      </w:r>
      <w:r w:rsidR="00296A5C">
        <w:rPr>
          <w:rFonts w:cs="Calibri"/>
          <w:b/>
          <w:color w:val="000000"/>
          <w:sz w:val="20"/>
          <w:szCs w:val="20"/>
        </w:rPr>
        <w:t xml:space="preserve">организации </w:t>
      </w:r>
      <w:r w:rsidR="009730E4">
        <w:rPr>
          <w:rFonts w:cs="Calibri"/>
          <w:b/>
          <w:color w:val="000000"/>
          <w:sz w:val="20"/>
          <w:szCs w:val="20"/>
        </w:rPr>
        <w:t>системы доступа</w:t>
      </w:r>
      <w:r w:rsidR="00296A5C">
        <w:rPr>
          <w:rFonts w:cs="Calibri"/>
          <w:b/>
          <w:color w:val="000000"/>
          <w:sz w:val="20"/>
          <w:szCs w:val="20"/>
        </w:rPr>
        <w:t xml:space="preserve">, с учетом обязанностей по содержанию собственной придомовой территории и устанавливается на </w:t>
      </w:r>
      <w:r w:rsidR="00296A5C" w:rsidRPr="0085023E">
        <w:rPr>
          <w:rFonts w:cs="Calibri"/>
          <w:b/>
          <w:color w:val="000000"/>
          <w:sz w:val="20"/>
          <w:szCs w:val="20"/>
          <w:u w:val="single"/>
        </w:rPr>
        <w:t>ежегодном собрании членов ТСЖ.</w:t>
      </w:r>
    </w:p>
    <w:p w:rsidR="002F7B15" w:rsidRPr="00DE040B" w:rsidRDefault="002F7B15" w:rsidP="002F7B15">
      <w:pPr>
        <w:widowControl w:val="0"/>
        <w:numPr>
          <w:ilvl w:val="1"/>
          <w:numId w:val="1"/>
        </w:numPr>
        <w:tabs>
          <w:tab w:val="left" w:pos="426"/>
        </w:tabs>
        <w:autoSpaceDE w:val="0"/>
        <w:autoSpaceDN w:val="0"/>
        <w:adjustRightInd w:val="0"/>
        <w:ind w:left="0" w:firstLine="0"/>
        <w:jc w:val="both"/>
        <w:rPr>
          <w:rFonts w:cs="Calibri"/>
          <w:sz w:val="20"/>
          <w:szCs w:val="20"/>
        </w:rPr>
      </w:pPr>
      <w:r w:rsidRPr="00DE040B">
        <w:rPr>
          <w:rFonts w:cs="Calibri"/>
          <w:sz w:val="20"/>
          <w:szCs w:val="20"/>
        </w:rPr>
        <w:t>В выставляемой квитанции указываются: расчетный (лицевой) счет, на который вносится плата, площадь помещения, количество проживающих (зарегистрированных) граждан, размер платы за содержание и ремонт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r w:rsidR="0085023E">
        <w:rPr>
          <w:rFonts w:cs="Calibri"/>
          <w:sz w:val="20"/>
          <w:szCs w:val="20"/>
        </w:rPr>
        <w:t>/нежилых</w:t>
      </w:r>
      <w:r w:rsidRPr="00DE040B">
        <w:rPr>
          <w:rFonts w:cs="Calibri"/>
          <w:sz w:val="20"/>
          <w:szCs w:val="20"/>
        </w:rPr>
        <w:t xml:space="preserve"> помещений, дата создания платежного документа.</w:t>
      </w:r>
    </w:p>
    <w:p w:rsidR="002F7B15" w:rsidRPr="00DE040B" w:rsidRDefault="002F7B15" w:rsidP="002F7B15">
      <w:pPr>
        <w:widowControl w:val="0"/>
        <w:numPr>
          <w:ilvl w:val="1"/>
          <w:numId w:val="1"/>
        </w:numPr>
        <w:tabs>
          <w:tab w:val="left" w:pos="426"/>
        </w:tabs>
        <w:autoSpaceDE w:val="0"/>
        <w:autoSpaceDN w:val="0"/>
        <w:adjustRightInd w:val="0"/>
        <w:ind w:left="0" w:firstLine="0"/>
        <w:jc w:val="both"/>
        <w:rPr>
          <w:rFonts w:cs="Calibri"/>
          <w:sz w:val="20"/>
          <w:szCs w:val="20"/>
        </w:rPr>
      </w:pPr>
      <w:r w:rsidRPr="00DE040B">
        <w:rPr>
          <w:rFonts w:cs="Calibri"/>
          <w:sz w:val="20"/>
          <w:szCs w:val="20"/>
        </w:rPr>
        <w:t xml:space="preserve">Неиспользование Собственником Объекта недвижимости, либо отказ от пользования общим имуществом не является основанием для освобождения Собственника полностью или частично от бремени вышеуказанных расходов (ст.210 ГК РФ). </w:t>
      </w:r>
    </w:p>
    <w:p w:rsidR="002F7B15" w:rsidRPr="00DE040B" w:rsidRDefault="002F7B15" w:rsidP="002F7B15">
      <w:pPr>
        <w:widowControl w:val="0"/>
        <w:numPr>
          <w:ilvl w:val="1"/>
          <w:numId w:val="1"/>
        </w:numPr>
        <w:tabs>
          <w:tab w:val="left" w:pos="426"/>
        </w:tabs>
        <w:autoSpaceDE w:val="0"/>
        <w:autoSpaceDN w:val="0"/>
        <w:adjustRightInd w:val="0"/>
        <w:ind w:left="0" w:firstLine="0"/>
        <w:jc w:val="both"/>
        <w:rPr>
          <w:rFonts w:cs="Calibri"/>
          <w:sz w:val="20"/>
          <w:szCs w:val="20"/>
        </w:rPr>
      </w:pPr>
      <w:r w:rsidRPr="00DE040B">
        <w:rPr>
          <w:rFonts w:cs="Calibri"/>
          <w:sz w:val="20"/>
          <w:szCs w:val="20"/>
        </w:rPr>
        <w:lastRenderedPageBreak/>
        <w:t xml:space="preserve">Работы, выполненные </w:t>
      </w:r>
      <w:r w:rsidR="006D6FAB">
        <w:rPr>
          <w:rFonts w:cs="Calibri"/>
          <w:sz w:val="20"/>
          <w:szCs w:val="20"/>
        </w:rPr>
        <w:t>ТСЖ</w:t>
      </w:r>
      <w:r w:rsidRPr="00DE040B">
        <w:rPr>
          <w:rFonts w:cs="Calibri"/>
          <w:sz w:val="20"/>
          <w:szCs w:val="20"/>
        </w:rPr>
        <w:t xml:space="preserve"> по поручению Собственника, но не предусмотренные настоящим Договором или обязательными требованиями законодательства, оплачиваются Собственником Объекта недвижимости дополнительно, на основании сметы дополнительных расходов по отдельному Соглашению Сторон.</w:t>
      </w:r>
    </w:p>
    <w:p w:rsidR="002F7B15" w:rsidRPr="00DE040B" w:rsidRDefault="002F7B15" w:rsidP="002F7B15">
      <w:pPr>
        <w:widowControl w:val="0"/>
        <w:numPr>
          <w:ilvl w:val="1"/>
          <w:numId w:val="1"/>
        </w:numPr>
        <w:tabs>
          <w:tab w:val="left" w:pos="426"/>
        </w:tabs>
        <w:autoSpaceDE w:val="0"/>
        <w:autoSpaceDN w:val="0"/>
        <w:adjustRightInd w:val="0"/>
        <w:ind w:left="0" w:firstLine="0"/>
        <w:jc w:val="both"/>
        <w:rPr>
          <w:rFonts w:cs="Calibri"/>
          <w:sz w:val="20"/>
          <w:szCs w:val="20"/>
        </w:rPr>
      </w:pPr>
      <w:r w:rsidRPr="00DE040B">
        <w:rPr>
          <w:rFonts w:cs="Calibri"/>
          <w:sz w:val="20"/>
          <w:szCs w:val="20"/>
        </w:rPr>
        <w:t xml:space="preserve">В случае оказания услуг и выполнения работ по содержанию и ремонту общего имущества в многоквартирном жилом доме, указанных в </w:t>
      </w:r>
      <w:hyperlink r:id="rId15" w:history="1">
        <w:r w:rsidRPr="00DE040B">
          <w:rPr>
            <w:rFonts w:cs="Calibri"/>
            <w:sz w:val="20"/>
            <w:szCs w:val="20"/>
          </w:rPr>
          <w:t>Приложени</w:t>
        </w:r>
      </w:hyperlink>
      <w:r w:rsidRPr="00DE040B">
        <w:rPr>
          <w:rFonts w:cs="Calibri"/>
          <w:sz w:val="20"/>
          <w:szCs w:val="20"/>
        </w:rPr>
        <w:t xml:space="preserve">и </w:t>
      </w:r>
      <w:hyperlink r:id="rId16" w:history="1">
        <w:r w:rsidRPr="00DE040B">
          <w:rPr>
            <w:rFonts w:cs="Calibri"/>
            <w:sz w:val="20"/>
            <w:szCs w:val="20"/>
          </w:rPr>
          <w:t>№</w:t>
        </w:r>
      </w:hyperlink>
      <w:r w:rsidRPr="00DE040B">
        <w:rPr>
          <w:rFonts w:cs="Calibri"/>
          <w:sz w:val="20"/>
          <w:szCs w:val="20"/>
        </w:rPr>
        <w:t xml:space="preserve"> 2,3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жилом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жилом доме в соответствии с Правилами содержания общего имущества в многоквартирном доме, утвержденными Правительством Российской Федерации.</w:t>
      </w:r>
    </w:p>
    <w:p w:rsidR="002F7B15" w:rsidRPr="00DE040B" w:rsidRDefault="002F7B15" w:rsidP="002F7B15">
      <w:pPr>
        <w:widowControl w:val="0"/>
        <w:numPr>
          <w:ilvl w:val="1"/>
          <w:numId w:val="1"/>
        </w:numPr>
        <w:tabs>
          <w:tab w:val="left" w:pos="426"/>
        </w:tabs>
        <w:autoSpaceDE w:val="0"/>
        <w:autoSpaceDN w:val="0"/>
        <w:adjustRightInd w:val="0"/>
        <w:ind w:left="0" w:firstLine="0"/>
        <w:jc w:val="both"/>
        <w:rPr>
          <w:rFonts w:cs="Calibri"/>
          <w:sz w:val="20"/>
          <w:szCs w:val="20"/>
        </w:rPr>
      </w:pPr>
      <w:r w:rsidRPr="00DE040B">
        <w:rPr>
          <w:rFonts w:cs="Calibri"/>
          <w:sz w:val="20"/>
          <w:szCs w:val="20"/>
        </w:rPr>
        <w:t xml:space="preserve">Собственник вправе осуществить предоплату за текущий месяц и более длительные периоды, потребовав от </w:t>
      </w:r>
      <w:r w:rsidR="006D6FAB">
        <w:rPr>
          <w:rFonts w:cs="Calibri"/>
          <w:sz w:val="20"/>
          <w:szCs w:val="20"/>
        </w:rPr>
        <w:t>ТСЖ</w:t>
      </w:r>
      <w:r w:rsidRPr="00DE040B">
        <w:rPr>
          <w:rFonts w:cs="Calibri"/>
          <w:sz w:val="20"/>
          <w:szCs w:val="20"/>
        </w:rPr>
        <w:t xml:space="preserve"> квитанции, с последующим перерасчетом. В случае расчетов, производимых по</w:t>
      </w:r>
      <w:r w:rsidR="00296A5C">
        <w:rPr>
          <w:rFonts w:cs="Calibri"/>
          <w:sz w:val="20"/>
          <w:szCs w:val="20"/>
        </w:rPr>
        <w:t xml:space="preserve"> индивидуальному</w:t>
      </w:r>
      <w:r w:rsidRPr="00DE040B">
        <w:rPr>
          <w:rFonts w:cs="Calibri"/>
          <w:sz w:val="20"/>
          <w:szCs w:val="20"/>
        </w:rPr>
        <w:t xml:space="preserve"> прибору учета, осуществляется перерасчет суммы, подлежащей оплате за предоплаченный период.</w:t>
      </w:r>
    </w:p>
    <w:p w:rsidR="002F7B15" w:rsidRPr="00DE040B" w:rsidRDefault="002F7B15" w:rsidP="002F7B15">
      <w:pPr>
        <w:widowControl w:val="0"/>
        <w:numPr>
          <w:ilvl w:val="1"/>
          <w:numId w:val="1"/>
        </w:numPr>
        <w:tabs>
          <w:tab w:val="left" w:pos="426"/>
        </w:tabs>
        <w:autoSpaceDE w:val="0"/>
        <w:autoSpaceDN w:val="0"/>
        <w:adjustRightInd w:val="0"/>
        <w:ind w:left="0" w:firstLine="0"/>
        <w:jc w:val="both"/>
        <w:rPr>
          <w:sz w:val="20"/>
          <w:szCs w:val="20"/>
        </w:rPr>
      </w:pPr>
      <w:bookmarkStart w:id="11" w:name="Par305"/>
      <w:bookmarkEnd w:id="11"/>
      <w:r w:rsidRPr="00DE040B">
        <w:rPr>
          <w:sz w:val="20"/>
          <w:szCs w:val="20"/>
        </w:rPr>
        <w:t xml:space="preserve">В случае изменения стоимости услуг по Договору </w:t>
      </w:r>
      <w:r w:rsidR="006D6FAB">
        <w:rPr>
          <w:sz w:val="20"/>
          <w:szCs w:val="20"/>
        </w:rPr>
        <w:t>ТСЖ</w:t>
      </w:r>
      <w:r w:rsidRPr="00DE040B">
        <w:rPr>
          <w:sz w:val="20"/>
          <w:szCs w:val="20"/>
        </w:rPr>
        <w:t xml:space="preserve"> производит перерасчет стоимости услуг со дня вступления изменений в силу. </w:t>
      </w:r>
    </w:p>
    <w:p w:rsidR="002F7B15" w:rsidRPr="00DE040B" w:rsidRDefault="002F7B15" w:rsidP="002F7B15">
      <w:pPr>
        <w:widowControl w:val="0"/>
        <w:numPr>
          <w:ilvl w:val="1"/>
          <w:numId w:val="1"/>
        </w:numPr>
        <w:tabs>
          <w:tab w:val="left" w:pos="426"/>
        </w:tabs>
        <w:autoSpaceDE w:val="0"/>
        <w:autoSpaceDN w:val="0"/>
        <w:adjustRightInd w:val="0"/>
        <w:ind w:left="0" w:firstLine="0"/>
        <w:jc w:val="both"/>
        <w:rPr>
          <w:sz w:val="20"/>
          <w:szCs w:val="20"/>
        </w:rPr>
      </w:pPr>
      <w:r w:rsidRPr="00DE040B">
        <w:rPr>
          <w:sz w:val="20"/>
          <w:szCs w:val="20"/>
        </w:rPr>
        <w:t>В случае возникновения необходимости проведения неустановленных Договором работ и услуг на общем собрании</w:t>
      </w:r>
      <w:r w:rsidR="00082FCF">
        <w:rPr>
          <w:sz w:val="20"/>
          <w:szCs w:val="20"/>
        </w:rPr>
        <w:t xml:space="preserve"> членов ТСЖ</w:t>
      </w:r>
      <w:r w:rsidRPr="00DE040B">
        <w:rPr>
          <w:sz w:val="20"/>
          <w:szCs w:val="20"/>
        </w:rPr>
        <w:t xml:space="preserve"> определя</w:t>
      </w:r>
      <w:r w:rsidR="00082FCF">
        <w:rPr>
          <w:sz w:val="20"/>
          <w:szCs w:val="20"/>
        </w:rPr>
        <w:t>ется</w:t>
      </w:r>
      <w:r w:rsidRPr="00DE040B">
        <w:rPr>
          <w:sz w:val="20"/>
          <w:szCs w:val="20"/>
        </w:rPr>
        <w:t xml:space="preserve"> необходимый объем работ (услуг), сроки начала проведения работ, стоимость работ (услуг) и </w:t>
      </w:r>
      <w:r w:rsidR="00082FCF">
        <w:rPr>
          <w:sz w:val="20"/>
          <w:szCs w:val="20"/>
        </w:rPr>
        <w:t xml:space="preserve">такие услуги </w:t>
      </w:r>
      <w:r w:rsidRPr="00DE040B">
        <w:rPr>
          <w:sz w:val="20"/>
          <w:szCs w:val="20"/>
        </w:rPr>
        <w:t>оплачивают</w:t>
      </w:r>
      <w:r w:rsidR="00082FCF">
        <w:rPr>
          <w:sz w:val="20"/>
          <w:szCs w:val="20"/>
        </w:rPr>
        <w:t>ся</w:t>
      </w:r>
      <w:r w:rsidRPr="00DE040B">
        <w:rPr>
          <w:sz w:val="20"/>
          <w:szCs w:val="20"/>
        </w:rPr>
        <w:t xml:space="preserve"> дополнительно. Размер платежа для Собственника рассчитывается пропорционально доле владения/собственности в общем имуществе многоквартирного жилого дома. Оплата в установленном случае производится Собственником в соответствии с выставленным </w:t>
      </w:r>
      <w:r w:rsidR="006D6FAB">
        <w:rPr>
          <w:sz w:val="20"/>
          <w:szCs w:val="20"/>
        </w:rPr>
        <w:t>ТСЖ</w:t>
      </w:r>
      <w:r w:rsidRPr="00DE040B">
        <w:rPr>
          <w:sz w:val="20"/>
          <w:szCs w:val="20"/>
        </w:rPr>
        <w:t xml:space="preserve">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 </w:t>
      </w:r>
    </w:p>
    <w:p w:rsidR="002F7B15" w:rsidRPr="00DE040B" w:rsidRDefault="002F7B15" w:rsidP="002F7B15">
      <w:pPr>
        <w:widowControl w:val="0"/>
        <w:numPr>
          <w:ilvl w:val="1"/>
          <w:numId w:val="1"/>
        </w:numPr>
        <w:tabs>
          <w:tab w:val="left" w:pos="426"/>
        </w:tabs>
        <w:autoSpaceDE w:val="0"/>
        <w:autoSpaceDN w:val="0"/>
        <w:adjustRightInd w:val="0"/>
        <w:ind w:left="0" w:firstLine="0"/>
        <w:jc w:val="both"/>
        <w:rPr>
          <w:sz w:val="20"/>
          <w:szCs w:val="20"/>
        </w:rPr>
      </w:pPr>
      <w:r w:rsidRPr="00DE040B">
        <w:rPr>
          <w:sz w:val="20"/>
          <w:szCs w:val="20"/>
        </w:rPr>
        <w:t xml:space="preserve">Капитальный ремонт общего имущества в многоквартирном доме проводится за счет Собственника в соответствии с порядком, предусмотренным Жилищным кодексом РФ. Решение общего собрания Собственников помещений в многоквартирном доме об оплате расходов на капитальный ремонт многоквартирного жилого дома принимается с учетом предложений </w:t>
      </w:r>
      <w:r w:rsidR="006D6FAB">
        <w:rPr>
          <w:sz w:val="20"/>
          <w:szCs w:val="20"/>
        </w:rPr>
        <w:t>ТСЖ</w:t>
      </w:r>
      <w:r w:rsidRPr="00DE040B">
        <w:rPr>
          <w:sz w:val="20"/>
          <w:szCs w:val="20"/>
        </w:rPr>
        <w:t xml:space="preserve">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жилого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жилого дома. </w:t>
      </w:r>
    </w:p>
    <w:p w:rsidR="002F7B15" w:rsidRDefault="00033A5B" w:rsidP="00033A5B">
      <w:pPr>
        <w:widowControl w:val="0"/>
        <w:tabs>
          <w:tab w:val="left" w:pos="426"/>
        </w:tabs>
        <w:autoSpaceDE w:val="0"/>
        <w:autoSpaceDN w:val="0"/>
        <w:adjustRightInd w:val="0"/>
        <w:jc w:val="both"/>
        <w:rPr>
          <w:sz w:val="20"/>
          <w:szCs w:val="20"/>
        </w:rPr>
      </w:pPr>
      <w:r>
        <w:rPr>
          <w:sz w:val="20"/>
          <w:szCs w:val="20"/>
        </w:rPr>
        <w:t xml:space="preserve">5.10 </w:t>
      </w:r>
      <w:r w:rsidRPr="00033A5B">
        <w:rPr>
          <w:sz w:val="20"/>
          <w:szCs w:val="20"/>
        </w:rPr>
        <w:t xml:space="preserve">Размер платы за содержание жилого помещения в части размера платы за коммунальные ресурсы, потребляемые при использовании и содержании общего имущества в многоквартирном доме (плата за коммунальные ресурсы на СОИ), рассчитывается </w:t>
      </w:r>
      <w:r>
        <w:rPr>
          <w:sz w:val="20"/>
          <w:szCs w:val="20"/>
        </w:rPr>
        <w:t xml:space="preserve">ТСЖ </w:t>
      </w:r>
      <w:r w:rsidRPr="00033A5B">
        <w:rPr>
          <w:sz w:val="20"/>
          <w:szCs w:val="20"/>
        </w:rPr>
        <w:t xml:space="preserve"> ежемесячно по каждому виду коммунального ресурса в порядке, установленном жилищным законодательством, с использованием информации (показателей) и иных сведений, необходимых для определения размера такой платы, содержащихся в технической документации на многоквартирный дом, в иной документации, связанной с управлением многоквартирным домом.</w:t>
      </w:r>
    </w:p>
    <w:p w:rsidR="00033A5B" w:rsidRDefault="00033A5B" w:rsidP="00033A5B">
      <w:pPr>
        <w:widowControl w:val="0"/>
        <w:tabs>
          <w:tab w:val="left" w:pos="426"/>
        </w:tabs>
        <w:autoSpaceDE w:val="0"/>
        <w:autoSpaceDN w:val="0"/>
        <w:adjustRightInd w:val="0"/>
        <w:jc w:val="both"/>
        <w:rPr>
          <w:sz w:val="20"/>
          <w:szCs w:val="20"/>
        </w:rPr>
      </w:pPr>
      <w:r>
        <w:rPr>
          <w:sz w:val="20"/>
          <w:szCs w:val="20"/>
        </w:rPr>
        <w:t xml:space="preserve">5.11. </w:t>
      </w:r>
      <w:r w:rsidRPr="00033A5B">
        <w:rPr>
          <w:sz w:val="20"/>
          <w:szCs w:val="20"/>
        </w:rPr>
        <w:t>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rsidR="00033A5B" w:rsidRPr="00033A5B" w:rsidRDefault="00033A5B" w:rsidP="00033A5B">
      <w:pPr>
        <w:widowControl w:val="0"/>
        <w:tabs>
          <w:tab w:val="left" w:pos="426"/>
        </w:tabs>
        <w:autoSpaceDE w:val="0"/>
        <w:autoSpaceDN w:val="0"/>
        <w:adjustRightInd w:val="0"/>
        <w:jc w:val="both"/>
        <w:rPr>
          <w:sz w:val="20"/>
          <w:szCs w:val="20"/>
        </w:rPr>
      </w:pPr>
      <w:r>
        <w:rPr>
          <w:sz w:val="20"/>
          <w:szCs w:val="20"/>
        </w:rPr>
        <w:t xml:space="preserve">5.12. </w:t>
      </w:r>
      <w:r w:rsidRPr="00033A5B">
        <w:rPr>
          <w:sz w:val="20"/>
          <w:szCs w:val="20"/>
        </w:rPr>
        <w:t>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rsidR="00033A5B" w:rsidRDefault="00033A5B" w:rsidP="00033A5B">
      <w:pPr>
        <w:widowControl w:val="0"/>
        <w:tabs>
          <w:tab w:val="left" w:pos="426"/>
        </w:tabs>
        <w:autoSpaceDE w:val="0"/>
        <w:autoSpaceDN w:val="0"/>
        <w:adjustRightInd w:val="0"/>
        <w:jc w:val="both"/>
        <w:rPr>
          <w:sz w:val="20"/>
          <w:szCs w:val="20"/>
        </w:rPr>
      </w:pPr>
      <w:r w:rsidRPr="00033A5B">
        <w:rPr>
          <w:sz w:val="20"/>
          <w:szCs w:val="20"/>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rsidR="00643128" w:rsidRDefault="00643128" w:rsidP="00643128">
      <w:pPr>
        <w:widowControl w:val="0"/>
        <w:tabs>
          <w:tab w:val="left" w:pos="426"/>
        </w:tabs>
        <w:autoSpaceDE w:val="0"/>
        <w:autoSpaceDN w:val="0"/>
        <w:adjustRightInd w:val="0"/>
        <w:jc w:val="both"/>
        <w:rPr>
          <w:sz w:val="20"/>
          <w:szCs w:val="20"/>
        </w:rPr>
      </w:pPr>
      <w:r>
        <w:rPr>
          <w:sz w:val="20"/>
          <w:szCs w:val="20"/>
        </w:rPr>
        <w:t xml:space="preserve">5.13. </w:t>
      </w:r>
      <w:r w:rsidRPr="00643128">
        <w:rPr>
          <w:sz w:val="20"/>
          <w:szCs w:val="20"/>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w:t>
      </w:r>
      <w:r>
        <w:rPr>
          <w:sz w:val="20"/>
          <w:szCs w:val="20"/>
        </w:rPr>
        <w:t xml:space="preserve"> </w:t>
      </w:r>
      <w:r w:rsidRPr="00643128">
        <w:rPr>
          <w:sz w:val="20"/>
          <w:szCs w:val="20"/>
        </w:rPr>
        <w:t>№ 354.</w:t>
      </w:r>
    </w:p>
    <w:p w:rsidR="00643128" w:rsidRPr="00643128" w:rsidRDefault="00643128" w:rsidP="00643128">
      <w:pPr>
        <w:widowControl w:val="0"/>
        <w:tabs>
          <w:tab w:val="left" w:pos="426"/>
        </w:tabs>
        <w:autoSpaceDE w:val="0"/>
        <w:autoSpaceDN w:val="0"/>
        <w:adjustRightInd w:val="0"/>
        <w:jc w:val="both"/>
        <w:rPr>
          <w:sz w:val="20"/>
          <w:szCs w:val="20"/>
        </w:rPr>
      </w:pPr>
      <w:r>
        <w:rPr>
          <w:sz w:val="20"/>
          <w:szCs w:val="20"/>
        </w:rPr>
        <w:t xml:space="preserve">5.14. </w:t>
      </w:r>
      <w:r w:rsidRPr="00643128">
        <w:rPr>
          <w:sz w:val="20"/>
          <w:szCs w:val="20"/>
        </w:rPr>
        <w:t>Неиспользование собственником занимаемого им жилого</w:t>
      </w:r>
      <w:r>
        <w:rPr>
          <w:sz w:val="20"/>
          <w:szCs w:val="20"/>
        </w:rPr>
        <w:t>/нежилого</w:t>
      </w:r>
      <w:r w:rsidRPr="00643128">
        <w:rPr>
          <w:sz w:val="20"/>
          <w:szCs w:val="20"/>
        </w:rPr>
        <w:t xml:space="preserve"> помещения не является основанием невнесения платы за жилое помещение и коммунальные услуги.</w:t>
      </w:r>
    </w:p>
    <w:p w:rsidR="00643128" w:rsidRPr="00643128" w:rsidRDefault="00643128" w:rsidP="00643128">
      <w:pPr>
        <w:widowControl w:val="0"/>
        <w:tabs>
          <w:tab w:val="left" w:pos="426"/>
        </w:tabs>
        <w:autoSpaceDE w:val="0"/>
        <w:autoSpaceDN w:val="0"/>
        <w:adjustRightInd w:val="0"/>
        <w:jc w:val="both"/>
        <w:rPr>
          <w:sz w:val="20"/>
          <w:szCs w:val="20"/>
        </w:rPr>
      </w:pPr>
      <w:r>
        <w:rPr>
          <w:sz w:val="20"/>
          <w:szCs w:val="20"/>
        </w:rPr>
        <w:t xml:space="preserve">5.15. </w:t>
      </w:r>
      <w:r w:rsidRPr="00643128">
        <w:rPr>
          <w:sz w:val="20"/>
          <w:szCs w:val="20"/>
        </w:rPr>
        <w:t>В случае несвоевременной и/или неполной оплаты собственником жилого помещения и коммунальных услуг собственник обязан уплатить пени в размере и порядке, которые установлены ЖК.</w:t>
      </w:r>
    </w:p>
    <w:p w:rsidR="002F7B15" w:rsidRPr="00DE040B" w:rsidRDefault="00643128" w:rsidP="00643128">
      <w:pPr>
        <w:widowControl w:val="0"/>
        <w:tabs>
          <w:tab w:val="left" w:pos="426"/>
        </w:tabs>
        <w:autoSpaceDE w:val="0"/>
        <w:autoSpaceDN w:val="0"/>
        <w:adjustRightInd w:val="0"/>
        <w:jc w:val="both"/>
        <w:rPr>
          <w:sz w:val="20"/>
          <w:szCs w:val="20"/>
        </w:rPr>
      </w:pPr>
      <w:r w:rsidRPr="00643128">
        <w:rPr>
          <w:sz w:val="20"/>
          <w:szCs w:val="20"/>
        </w:rPr>
        <w:t>Сумма начисленных пеней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2F7B15" w:rsidRPr="00DE040B" w:rsidRDefault="002F7B15" w:rsidP="002F7B15">
      <w:pPr>
        <w:pStyle w:val="consplusnormal0"/>
        <w:tabs>
          <w:tab w:val="left" w:pos="540"/>
        </w:tabs>
        <w:ind w:firstLine="0"/>
        <w:contextualSpacing/>
        <w:jc w:val="both"/>
        <w:rPr>
          <w:rFonts w:ascii="Times New Roman" w:hAnsi="Times New Roman" w:cs="Times New Roman"/>
        </w:rPr>
      </w:pPr>
    </w:p>
    <w:p w:rsidR="002F7B15" w:rsidRPr="00DE040B" w:rsidRDefault="002F7B15" w:rsidP="002F7B15">
      <w:pPr>
        <w:pStyle w:val="a7"/>
        <w:numPr>
          <w:ilvl w:val="0"/>
          <w:numId w:val="1"/>
        </w:numPr>
        <w:spacing w:before="0" w:beforeAutospacing="0" w:after="0" w:afterAutospacing="0"/>
        <w:contextualSpacing/>
        <w:jc w:val="center"/>
        <w:outlineLvl w:val="0"/>
        <w:rPr>
          <w:rStyle w:val="a8"/>
          <w:smallCaps/>
          <w:sz w:val="20"/>
          <w:szCs w:val="20"/>
        </w:rPr>
      </w:pPr>
      <w:r w:rsidRPr="00DE040B">
        <w:rPr>
          <w:rStyle w:val="a8"/>
          <w:smallCaps/>
          <w:sz w:val="20"/>
          <w:szCs w:val="20"/>
        </w:rPr>
        <w:t>Ответственность сторон</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lastRenderedPageBreak/>
        <w:t xml:space="preserve">6.1. </w:t>
      </w:r>
      <w:r w:rsidR="00643128" w:rsidRPr="00643128">
        <w:rPr>
          <w:sz w:val="20"/>
          <w:szCs w:val="20"/>
        </w:rPr>
        <w:t>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r w:rsidRPr="00DE040B">
        <w:rPr>
          <w:sz w:val="20"/>
          <w:szCs w:val="20"/>
        </w:rPr>
        <w:t xml:space="preserve"> </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6.2. </w:t>
      </w:r>
      <w:r w:rsidR="006D6FAB">
        <w:rPr>
          <w:sz w:val="20"/>
          <w:szCs w:val="20"/>
        </w:rPr>
        <w:t>ТСЖ</w:t>
      </w:r>
      <w:r w:rsidRPr="00DE040B">
        <w:rPr>
          <w:sz w:val="20"/>
          <w:szCs w:val="20"/>
        </w:rPr>
        <w:t xml:space="preserve"> не несет ответственности за все виды ущерба, возникшие не по е</w:t>
      </w:r>
      <w:r w:rsidR="00E92C77">
        <w:rPr>
          <w:sz w:val="20"/>
          <w:szCs w:val="20"/>
        </w:rPr>
        <w:t>го</w:t>
      </w:r>
      <w:r w:rsidRPr="00DE040B">
        <w:rPr>
          <w:sz w:val="20"/>
          <w:szCs w:val="20"/>
        </w:rPr>
        <w:t xml:space="preserve"> вине или не по вине </w:t>
      </w:r>
      <w:r w:rsidR="00EA7B9B">
        <w:rPr>
          <w:sz w:val="20"/>
          <w:szCs w:val="20"/>
        </w:rPr>
        <w:t>его</w:t>
      </w:r>
      <w:r w:rsidRPr="00DE040B">
        <w:rPr>
          <w:sz w:val="20"/>
          <w:szCs w:val="20"/>
        </w:rPr>
        <w:t xml:space="preserve"> работников. </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6.</w:t>
      </w:r>
      <w:r w:rsidR="00643128">
        <w:rPr>
          <w:sz w:val="20"/>
          <w:szCs w:val="20"/>
        </w:rPr>
        <w:t>3</w:t>
      </w:r>
      <w:r w:rsidRPr="00DE040B">
        <w:rPr>
          <w:sz w:val="20"/>
          <w:szCs w:val="20"/>
        </w:rPr>
        <w:t xml:space="preserve">. При нарушении Собственником обязательств, предусмотренных Договором, последний несет ответственность перед </w:t>
      </w:r>
      <w:r w:rsidR="006D6FAB">
        <w:rPr>
          <w:sz w:val="20"/>
          <w:szCs w:val="20"/>
        </w:rPr>
        <w:t>ТСЖ</w:t>
      </w:r>
      <w:r w:rsidRPr="00DE040B">
        <w:rPr>
          <w:sz w:val="20"/>
          <w:szCs w:val="20"/>
        </w:rPr>
        <w:t xml:space="preserve"> и третьими лицами за все последствия, возникшие в результате каких-либо аварийных и иных ситуаций в соответствии с законодательством РФ. </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6.</w:t>
      </w:r>
      <w:r w:rsidR="003D36BE">
        <w:rPr>
          <w:sz w:val="20"/>
          <w:szCs w:val="20"/>
        </w:rPr>
        <w:t>4</w:t>
      </w:r>
      <w:r w:rsidRPr="00DE040B">
        <w:rPr>
          <w:sz w:val="20"/>
          <w:szCs w:val="20"/>
        </w:rPr>
        <w:t xml:space="preserve">. В случае, если Собственник своевременно не уведомил </w:t>
      </w:r>
      <w:r w:rsidR="006D6FAB">
        <w:rPr>
          <w:sz w:val="20"/>
          <w:szCs w:val="20"/>
        </w:rPr>
        <w:t>ТСЖ</w:t>
      </w:r>
      <w:r w:rsidRPr="00DE040B">
        <w:rPr>
          <w:sz w:val="20"/>
          <w:szCs w:val="20"/>
        </w:rPr>
        <w:t xml:space="preserve">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 </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6.</w:t>
      </w:r>
      <w:r w:rsidR="003D36BE">
        <w:rPr>
          <w:sz w:val="20"/>
          <w:szCs w:val="20"/>
        </w:rPr>
        <w:t>5</w:t>
      </w:r>
      <w:r w:rsidRPr="00DE040B">
        <w:rPr>
          <w:sz w:val="20"/>
          <w:szCs w:val="20"/>
        </w:rPr>
        <w:t>. Собственник несет ответственность за нарушение нормативных требований, в том числе требований пожарной безопасности, санитарно-эпидемиологических и иных норм, в соответствии с действующим законодательством РФ.  В случае причинения Собственником вреда общему имуществу многоквартирного жилого дома, а также в случае, если вследствие нарушения Собственником обязательных нормативных требований причинен вред общему имуществу многоквартирного жилого дома и/или другим собственникам, Собственник возмещает все возникшие по его вине убытки.</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6.</w:t>
      </w:r>
      <w:r w:rsidR="003D36BE">
        <w:rPr>
          <w:sz w:val="20"/>
          <w:szCs w:val="20"/>
        </w:rPr>
        <w:t>6</w:t>
      </w:r>
      <w:r w:rsidRPr="00DE040B">
        <w:rPr>
          <w:sz w:val="20"/>
          <w:szCs w:val="20"/>
        </w:rPr>
        <w:t xml:space="preserve">. </w:t>
      </w:r>
      <w:r w:rsidR="006D6FAB">
        <w:rPr>
          <w:sz w:val="20"/>
          <w:szCs w:val="20"/>
        </w:rPr>
        <w:t>ТСЖ</w:t>
      </w:r>
      <w:r w:rsidRPr="00DE040B">
        <w:rPr>
          <w:sz w:val="20"/>
          <w:szCs w:val="20"/>
        </w:rPr>
        <w:t xml:space="preserve"> несет ответственность за организацию и соответствие предоставляемых услуг нормативным актам органов местного самоуправления города Красногорск в соответствии с действующим законодательством. </w:t>
      </w:r>
    </w:p>
    <w:p w:rsidR="002F7B15" w:rsidRPr="00DE040B" w:rsidRDefault="002F7B15" w:rsidP="00B10CA7">
      <w:pPr>
        <w:pStyle w:val="a7"/>
        <w:contextualSpacing/>
        <w:jc w:val="both"/>
        <w:rPr>
          <w:sz w:val="20"/>
          <w:szCs w:val="20"/>
        </w:rPr>
      </w:pPr>
      <w:r w:rsidRPr="00DE040B">
        <w:rPr>
          <w:sz w:val="20"/>
          <w:szCs w:val="20"/>
        </w:rPr>
        <w:t>6.</w:t>
      </w:r>
      <w:r w:rsidR="00EA7B9B">
        <w:rPr>
          <w:sz w:val="20"/>
          <w:szCs w:val="20"/>
        </w:rPr>
        <w:t>7</w:t>
      </w:r>
      <w:r w:rsidRPr="00DE040B">
        <w:rPr>
          <w:sz w:val="20"/>
          <w:szCs w:val="20"/>
        </w:rPr>
        <w:t xml:space="preserve">. В случае истечения нормативного срока эксплуатации общего имущества многоквартирного жилого дома </w:t>
      </w:r>
      <w:r w:rsidR="006D6FAB">
        <w:rPr>
          <w:sz w:val="20"/>
          <w:szCs w:val="20"/>
        </w:rPr>
        <w:t>ТСЖ</w:t>
      </w:r>
      <w:r w:rsidRPr="00DE040B">
        <w:rPr>
          <w:sz w:val="20"/>
          <w:szCs w:val="20"/>
        </w:rPr>
        <w:t xml:space="preserve">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жилого дома, если указанное качество зависит от состояния общего имущества многоквартирного жилого дома</w:t>
      </w:r>
      <w:r w:rsidR="00B10CA7">
        <w:rPr>
          <w:sz w:val="20"/>
          <w:szCs w:val="20"/>
        </w:rPr>
        <w:t xml:space="preserve"> (см. </w:t>
      </w:r>
      <w:r w:rsidR="00B10CA7" w:rsidRPr="00B10CA7">
        <w:rPr>
          <w:sz w:val="20"/>
          <w:szCs w:val="20"/>
        </w:rPr>
        <w:t>Закон Московской области от 01.07.2013 N 66/2013-ОЗ "Об организации проведения</w:t>
      </w:r>
      <w:r w:rsidR="00B10CA7">
        <w:rPr>
          <w:sz w:val="20"/>
          <w:szCs w:val="20"/>
        </w:rPr>
        <w:t xml:space="preserve"> </w:t>
      </w:r>
      <w:r w:rsidR="00B10CA7" w:rsidRPr="00B10CA7">
        <w:rPr>
          <w:sz w:val="20"/>
          <w:szCs w:val="20"/>
        </w:rPr>
        <w:t>капитального ремонта общего имущества в многоквартирных домах,</w:t>
      </w:r>
      <w:r w:rsidR="00B10CA7">
        <w:rPr>
          <w:sz w:val="20"/>
          <w:szCs w:val="20"/>
        </w:rPr>
        <w:t xml:space="preserve"> </w:t>
      </w:r>
      <w:r w:rsidR="00B10CA7" w:rsidRPr="00B10CA7">
        <w:rPr>
          <w:sz w:val="20"/>
          <w:szCs w:val="20"/>
        </w:rPr>
        <w:t>расположенных на</w:t>
      </w:r>
      <w:r w:rsidR="00B10CA7">
        <w:rPr>
          <w:sz w:val="20"/>
          <w:szCs w:val="20"/>
        </w:rPr>
        <w:t xml:space="preserve"> территории Московской области", </w:t>
      </w:r>
      <w:r w:rsidR="00B10CA7" w:rsidRPr="00B10CA7">
        <w:rPr>
          <w:sz w:val="20"/>
          <w:szCs w:val="20"/>
        </w:rPr>
        <w:t>с последними изменениями в редакции от 06.07.2021, действующей в 2021 году)</w:t>
      </w:r>
      <w:r w:rsidRPr="00DE040B">
        <w:rPr>
          <w:sz w:val="20"/>
          <w:szCs w:val="20"/>
        </w:rPr>
        <w:t xml:space="preserve">. </w:t>
      </w:r>
    </w:p>
    <w:p w:rsidR="002F7B15" w:rsidRDefault="002F7B15" w:rsidP="002F7B15">
      <w:pPr>
        <w:pStyle w:val="a7"/>
        <w:spacing w:before="0" w:beforeAutospacing="0" w:after="0" w:afterAutospacing="0"/>
        <w:contextualSpacing/>
        <w:jc w:val="both"/>
        <w:rPr>
          <w:w w:val="105"/>
          <w:sz w:val="20"/>
          <w:szCs w:val="20"/>
        </w:rPr>
      </w:pPr>
      <w:r w:rsidRPr="00DE040B">
        <w:rPr>
          <w:w w:val="105"/>
          <w:sz w:val="20"/>
          <w:szCs w:val="20"/>
        </w:rPr>
        <w:t>6.</w:t>
      </w:r>
      <w:r w:rsidR="00EA7B9B">
        <w:rPr>
          <w:w w:val="105"/>
          <w:sz w:val="20"/>
          <w:szCs w:val="20"/>
        </w:rPr>
        <w:t>8</w:t>
      </w:r>
      <w:r w:rsidRPr="00DE040B">
        <w:rPr>
          <w:w w:val="105"/>
          <w:sz w:val="20"/>
          <w:szCs w:val="20"/>
        </w:rPr>
        <w:t xml:space="preserve">. </w:t>
      </w:r>
      <w:r w:rsidR="00383A1F">
        <w:rPr>
          <w:w w:val="105"/>
          <w:sz w:val="20"/>
          <w:szCs w:val="20"/>
        </w:rPr>
        <w:t>ТСЖ</w:t>
      </w:r>
      <w:r w:rsidRPr="00DE040B">
        <w:rPr>
          <w:w w:val="105"/>
          <w:sz w:val="20"/>
          <w:szCs w:val="20"/>
        </w:rPr>
        <w:t xml:space="preserve"> несет ответственность за технику безопасности (в том числе и пожарную) при проведении ремонтных работ общедомового имущества.</w:t>
      </w:r>
    </w:p>
    <w:p w:rsidR="003D36BE" w:rsidRPr="003D36BE" w:rsidRDefault="003D36BE" w:rsidP="003D36BE">
      <w:pPr>
        <w:pStyle w:val="a7"/>
        <w:contextualSpacing/>
        <w:jc w:val="both"/>
        <w:rPr>
          <w:w w:val="105"/>
          <w:sz w:val="20"/>
          <w:szCs w:val="20"/>
        </w:rPr>
      </w:pPr>
      <w:r>
        <w:rPr>
          <w:w w:val="105"/>
          <w:sz w:val="20"/>
          <w:szCs w:val="20"/>
        </w:rPr>
        <w:t>6.</w:t>
      </w:r>
      <w:r w:rsidR="00EA7B9B">
        <w:rPr>
          <w:w w:val="105"/>
          <w:sz w:val="20"/>
          <w:szCs w:val="20"/>
        </w:rPr>
        <w:t>9</w:t>
      </w:r>
      <w:r>
        <w:rPr>
          <w:w w:val="105"/>
          <w:sz w:val="20"/>
          <w:szCs w:val="20"/>
        </w:rPr>
        <w:t>.</w:t>
      </w:r>
      <w:r w:rsidRPr="003D36BE">
        <w:t xml:space="preserve"> </w:t>
      </w:r>
      <w:r w:rsidRPr="003D36BE">
        <w:rPr>
          <w:w w:val="105"/>
          <w:sz w:val="20"/>
          <w:szCs w:val="20"/>
        </w:rPr>
        <w:t>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rsidR="003D36BE" w:rsidRPr="003D36BE" w:rsidRDefault="003D36BE" w:rsidP="003D36BE">
      <w:pPr>
        <w:pStyle w:val="a7"/>
        <w:contextualSpacing/>
        <w:jc w:val="both"/>
        <w:rPr>
          <w:w w:val="105"/>
          <w:sz w:val="20"/>
          <w:szCs w:val="20"/>
        </w:rPr>
      </w:pPr>
      <w:r w:rsidRPr="003D36BE">
        <w:rPr>
          <w:w w:val="105"/>
          <w:sz w:val="20"/>
          <w:szCs w:val="20"/>
        </w:rPr>
        <w:t>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D36BE" w:rsidRPr="003D36BE" w:rsidRDefault="003D36BE" w:rsidP="003D36BE">
      <w:pPr>
        <w:pStyle w:val="a7"/>
        <w:contextualSpacing/>
        <w:jc w:val="both"/>
        <w:rPr>
          <w:w w:val="105"/>
          <w:sz w:val="20"/>
          <w:szCs w:val="20"/>
        </w:rPr>
      </w:pPr>
      <w:r w:rsidRPr="003D36BE">
        <w:rPr>
          <w:w w:val="105"/>
          <w:sz w:val="20"/>
          <w:szCs w:val="20"/>
        </w:rPr>
        <w:t>При наступлении обстоятельств непреодолимой силы Управляющая организация</w:t>
      </w:r>
      <w:r>
        <w:rPr>
          <w:w w:val="105"/>
          <w:sz w:val="20"/>
          <w:szCs w:val="20"/>
        </w:rPr>
        <w:t xml:space="preserve"> (ТСЖ)</w:t>
      </w:r>
      <w:r w:rsidRPr="003D36BE">
        <w:rPr>
          <w:w w:val="105"/>
          <w:sz w:val="20"/>
          <w:szCs w:val="20"/>
        </w:rPr>
        <w:t xml:space="preserve">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3D36BE" w:rsidRPr="00DE040B" w:rsidRDefault="003D36BE" w:rsidP="003D36BE">
      <w:pPr>
        <w:pStyle w:val="a7"/>
        <w:spacing w:before="0" w:beforeAutospacing="0" w:after="0" w:afterAutospacing="0"/>
        <w:contextualSpacing/>
        <w:jc w:val="both"/>
        <w:rPr>
          <w:w w:val="105"/>
          <w:sz w:val="20"/>
          <w:szCs w:val="20"/>
        </w:rPr>
      </w:pPr>
      <w:r w:rsidRPr="003D36BE">
        <w:rPr>
          <w:w w:val="105"/>
          <w:sz w:val="20"/>
          <w:szCs w:val="20"/>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6.1</w:t>
      </w:r>
      <w:r w:rsidR="00EA7B9B">
        <w:rPr>
          <w:sz w:val="20"/>
          <w:szCs w:val="20"/>
        </w:rPr>
        <w:t>0</w:t>
      </w:r>
      <w:r w:rsidRPr="00DE040B">
        <w:rPr>
          <w:sz w:val="20"/>
          <w:szCs w:val="20"/>
        </w:rPr>
        <w:t xml:space="preserve">.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w:t>
      </w:r>
    </w:p>
    <w:p w:rsidR="002F7B15" w:rsidRPr="00DE040B" w:rsidRDefault="002F7B15" w:rsidP="002F7B15">
      <w:pPr>
        <w:pStyle w:val="a7"/>
        <w:spacing w:before="0" w:beforeAutospacing="0" w:after="0" w:afterAutospacing="0"/>
        <w:contextualSpacing/>
        <w:jc w:val="both"/>
        <w:rPr>
          <w:sz w:val="20"/>
          <w:szCs w:val="20"/>
        </w:rPr>
      </w:pPr>
    </w:p>
    <w:p w:rsidR="002F7B15" w:rsidRPr="00DE040B" w:rsidRDefault="002F7B15" w:rsidP="002F7B15">
      <w:pPr>
        <w:pStyle w:val="a7"/>
        <w:spacing w:before="0" w:beforeAutospacing="0" w:after="0" w:afterAutospacing="0"/>
        <w:contextualSpacing/>
        <w:jc w:val="center"/>
        <w:outlineLvl w:val="0"/>
        <w:rPr>
          <w:rStyle w:val="a8"/>
          <w:bCs w:val="0"/>
          <w:smallCaps/>
          <w:sz w:val="20"/>
          <w:szCs w:val="20"/>
        </w:rPr>
      </w:pPr>
      <w:r w:rsidRPr="00DE040B">
        <w:rPr>
          <w:rStyle w:val="a8"/>
          <w:smallCaps/>
          <w:sz w:val="20"/>
          <w:szCs w:val="20"/>
        </w:rPr>
        <w:t>7. П</w:t>
      </w:r>
      <w:r w:rsidRPr="00DE040B">
        <w:rPr>
          <w:rStyle w:val="a8"/>
          <w:bCs w:val="0"/>
          <w:smallCaps/>
          <w:sz w:val="20"/>
          <w:szCs w:val="20"/>
        </w:rPr>
        <w:t xml:space="preserve">орядок осуществления контроля </w:t>
      </w:r>
    </w:p>
    <w:p w:rsidR="002F7B15" w:rsidRPr="00DE040B" w:rsidRDefault="002F7B15" w:rsidP="002F7B15">
      <w:pPr>
        <w:pStyle w:val="a7"/>
        <w:spacing w:before="0" w:beforeAutospacing="0" w:after="0" w:afterAutospacing="0"/>
        <w:contextualSpacing/>
        <w:jc w:val="center"/>
        <w:outlineLvl w:val="0"/>
        <w:rPr>
          <w:rStyle w:val="a8"/>
          <w:bCs w:val="0"/>
          <w:smallCaps/>
          <w:sz w:val="20"/>
          <w:szCs w:val="20"/>
        </w:rPr>
      </w:pPr>
      <w:r w:rsidRPr="00DE040B">
        <w:rPr>
          <w:rStyle w:val="a8"/>
          <w:bCs w:val="0"/>
          <w:smallCaps/>
          <w:sz w:val="20"/>
          <w:szCs w:val="20"/>
        </w:rPr>
        <w:t>за выполнением Управляющей организацией ее обязательств по договору</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7.1. Контроль за деятельностью </w:t>
      </w:r>
      <w:r w:rsidR="00383A1F">
        <w:rPr>
          <w:sz w:val="20"/>
          <w:szCs w:val="20"/>
        </w:rPr>
        <w:t>ТСЖ</w:t>
      </w:r>
      <w:r w:rsidRPr="00DE040B">
        <w:rPr>
          <w:sz w:val="20"/>
          <w:szCs w:val="20"/>
        </w:rPr>
        <w:t xml:space="preserve"> в части исполнения настоящего Договора осуществляется Собственником и уполномоченными им лицами в соответствии с их полномочиями путем:</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получения в установленные действующим законодательством РФ сроки с даты обращения информации о перечнях, объемах, качестве и периодичности оказанных услуг и (или) выполненных работ;</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 с привлечением квалифицированных специалистов или специализированных организаций);</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lastRenderedPageBreak/>
        <w:t>- составления актов о нарушении условий договора в соответствии с положениями настоящего раздела настоящего Договора;</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w:t>
      </w:r>
      <w:r w:rsidR="00383A1F">
        <w:rPr>
          <w:sz w:val="20"/>
          <w:szCs w:val="20"/>
        </w:rPr>
        <w:t xml:space="preserve"> ТСЖ</w:t>
      </w:r>
      <w:r w:rsidRPr="00DE040B">
        <w:rPr>
          <w:sz w:val="20"/>
          <w:szCs w:val="20"/>
        </w:rPr>
        <w:t xml:space="preserve"> на обращения Собственника с уведомлением о проведении такого собрания (указанием даты, времени и места) </w:t>
      </w:r>
      <w:r w:rsidR="00383A1F">
        <w:rPr>
          <w:sz w:val="20"/>
          <w:szCs w:val="20"/>
        </w:rPr>
        <w:t>ТСЖ</w:t>
      </w:r>
      <w:r w:rsidRPr="00DE040B">
        <w:rPr>
          <w:sz w:val="20"/>
          <w:szCs w:val="20"/>
        </w:rPr>
        <w:t>;</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DE040B">
        <w:rPr>
          <w:sz w:val="20"/>
          <w:szCs w:val="20"/>
        </w:rPr>
        <w:t>Госпожнадзор</w:t>
      </w:r>
      <w:proofErr w:type="spellEnd"/>
      <w:r w:rsidRPr="00DE040B">
        <w:rPr>
          <w:sz w:val="20"/>
          <w:szCs w:val="20"/>
        </w:rPr>
        <w:t>, СЭС и другие) для административного воздействия, обращения в другие инстанции согласно действующему законодательству;</w:t>
      </w:r>
    </w:p>
    <w:p w:rsidR="002F7B15" w:rsidRPr="00DE040B" w:rsidRDefault="002F7B15" w:rsidP="00383A1F">
      <w:pPr>
        <w:pStyle w:val="a7"/>
        <w:spacing w:before="0" w:beforeAutospacing="0" w:after="0" w:afterAutospacing="0"/>
        <w:contextualSpacing/>
        <w:jc w:val="both"/>
        <w:rPr>
          <w:sz w:val="20"/>
          <w:szCs w:val="20"/>
        </w:rPr>
      </w:pPr>
      <w:r w:rsidRPr="00DE040B">
        <w:rPr>
          <w:sz w:val="20"/>
          <w:szCs w:val="20"/>
        </w:rPr>
        <w:t xml:space="preserve">- проведения комиссионного обследования выполнения </w:t>
      </w:r>
      <w:r w:rsidR="00383A1F">
        <w:rPr>
          <w:sz w:val="20"/>
          <w:szCs w:val="20"/>
        </w:rPr>
        <w:t>ТСЖ работ</w:t>
      </w:r>
      <w:r w:rsidRPr="00DE040B">
        <w:rPr>
          <w:sz w:val="20"/>
          <w:szCs w:val="20"/>
        </w:rPr>
        <w:t xml:space="preserve"> и услуг по Договору. Решения общего собрания собственников помещений о проведении такого обследования являются для </w:t>
      </w:r>
      <w:r w:rsidR="00383A1F">
        <w:rPr>
          <w:sz w:val="20"/>
          <w:szCs w:val="20"/>
        </w:rPr>
        <w:t>ТСЖ</w:t>
      </w:r>
      <w:r w:rsidRPr="00DE040B">
        <w:rPr>
          <w:sz w:val="20"/>
          <w:szCs w:val="20"/>
        </w:rPr>
        <w:t xml:space="preserve"> обязательными. </w:t>
      </w:r>
    </w:p>
    <w:p w:rsidR="002F7B15" w:rsidRPr="00DE040B" w:rsidRDefault="002F7B15" w:rsidP="002F7B15">
      <w:pPr>
        <w:pStyle w:val="a7"/>
        <w:spacing w:before="0" w:beforeAutospacing="0" w:after="0" w:afterAutospacing="0"/>
        <w:contextualSpacing/>
        <w:jc w:val="both"/>
        <w:rPr>
          <w:sz w:val="20"/>
          <w:szCs w:val="20"/>
        </w:rPr>
      </w:pPr>
      <w:bookmarkStart w:id="12" w:name="Par232"/>
      <w:bookmarkEnd w:id="12"/>
      <w:r w:rsidRPr="00DE040B">
        <w:rPr>
          <w:sz w:val="20"/>
          <w:szCs w:val="20"/>
        </w:rPr>
        <w:t>7.2. Акт о нарушении условий настоящего Договора по требованию любой из Сторон Договора составляется в случаях:</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неправомерных действий Собственника (нанимателя, арендатора).</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Указанный Акт является основанием для применения к Сторонам мер ответственности, предусмотренных </w:t>
      </w:r>
      <w:hyperlink w:anchor="Par209" w:history="1">
        <w:r w:rsidRPr="00DE040B">
          <w:rPr>
            <w:sz w:val="20"/>
            <w:szCs w:val="20"/>
          </w:rPr>
          <w:t xml:space="preserve">разделом </w:t>
        </w:r>
      </w:hyperlink>
      <w:r w:rsidRPr="00DE040B">
        <w:rPr>
          <w:sz w:val="20"/>
          <w:szCs w:val="20"/>
        </w:rPr>
        <w:t>6 настоящего Договора.</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Подготовка бланков Акта осуществляется </w:t>
      </w:r>
      <w:r w:rsidR="00383A1F">
        <w:rPr>
          <w:sz w:val="20"/>
          <w:szCs w:val="20"/>
        </w:rPr>
        <w:t>ТСЖ</w:t>
      </w:r>
      <w:r w:rsidRPr="00DE040B">
        <w:rPr>
          <w:sz w:val="20"/>
          <w:szCs w:val="20"/>
        </w:rPr>
        <w:t>.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 xml:space="preserve">7.3. Акт составляется комиссией, которая должна состоять не менее чем из трех человек, включая представителей </w:t>
      </w:r>
      <w:r w:rsidR="00383A1F">
        <w:rPr>
          <w:sz w:val="20"/>
          <w:szCs w:val="20"/>
        </w:rPr>
        <w:t>ТСЖ</w:t>
      </w:r>
      <w:r w:rsidR="003D36BE">
        <w:rPr>
          <w:sz w:val="20"/>
          <w:szCs w:val="20"/>
        </w:rPr>
        <w:t xml:space="preserve">, </w:t>
      </w:r>
      <w:r w:rsidR="003A20EE">
        <w:rPr>
          <w:sz w:val="20"/>
          <w:szCs w:val="20"/>
        </w:rPr>
        <w:t xml:space="preserve">членов </w:t>
      </w:r>
      <w:r w:rsidR="003D36BE">
        <w:rPr>
          <w:sz w:val="20"/>
          <w:szCs w:val="20"/>
        </w:rPr>
        <w:t>правления ТСЖ</w:t>
      </w:r>
      <w:r w:rsidRPr="00DE040B">
        <w:rPr>
          <w:sz w:val="20"/>
          <w:szCs w:val="20"/>
        </w:rPr>
        <w:t xml:space="preserve">,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(аварийной ситуации) </w:t>
      </w:r>
      <w:r w:rsidR="00CB7886">
        <w:rPr>
          <w:sz w:val="20"/>
          <w:szCs w:val="20"/>
        </w:rPr>
        <w:t>сотрудник АДС</w:t>
      </w:r>
      <w:r w:rsidRPr="00DE040B">
        <w:rPr>
          <w:sz w:val="20"/>
          <w:szCs w:val="20"/>
        </w:rPr>
        <w:t xml:space="preserve"> </w:t>
      </w:r>
      <w:r w:rsidR="00383A1F">
        <w:rPr>
          <w:sz w:val="20"/>
          <w:szCs w:val="20"/>
        </w:rPr>
        <w:t>ТСЖ</w:t>
      </w:r>
      <w:r w:rsidRPr="00DE040B">
        <w:rPr>
          <w:sz w:val="20"/>
          <w:szCs w:val="20"/>
        </w:rPr>
        <w:t xml:space="preserve"> не прибыл для проверки факта нарушения и его устранения (при необходимости)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F7B15" w:rsidRPr="00DE040B" w:rsidRDefault="002F7B15" w:rsidP="002F7B15">
      <w:pPr>
        <w:pStyle w:val="a7"/>
        <w:spacing w:before="0" w:beforeAutospacing="0" w:after="0" w:afterAutospacing="0"/>
        <w:contextualSpacing/>
        <w:jc w:val="both"/>
        <w:rPr>
          <w:sz w:val="20"/>
          <w:szCs w:val="20"/>
        </w:rPr>
      </w:pPr>
      <w:r w:rsidRPr="00DE040B">
        <w:rPr>
          <w:sz w:val="20"/>
          <w:szCs w:val="20"/>
        </w:rPr>
        <w:t>7.4.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2F7B15" w:rsidRPr="00DE040B" w:rsidRDefault="002F7B15" w:rsidP="002F7B15">
      <w:pPr>
        <w:pStyle w:val="a7"/>
        <w:spacing w:before="0" w:beforeAutospacing="0" w:after="0" w:afterAutospacing="0"/>
        <w:contextualSpacing/>
        <w:jc w:val="both"/>
        <w:rPr>
          <w:sz w:val="20"/>
          <w:szCs w:val="20"/>
        </w:rPr>
      </w:pPr>
      <w:bookmarkStart w:id="13" w:name="Par239"/>
      <w:bookmarkEnd w:id="13"/>
      <w:r w:rsidRPr="00DE040B">
        <w:rPr>
          <w:sz w:val="20"/>
          <w:szCs w:val="20"/>
        </w:rPr>
        <w:t xml:space="preserve">7.5.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w:t>
      </w:r>
      <w:r w:rsidR="00383A1F">
        <w:rPr>
          <w:sz w:val="20"/>
          <w:szCs w:val="20"/>
        </w:rPr>
        <w:t>ТСЖ</w:t>
      </w:r>
      <w:r w:rsidRPr="00DE040B">
        <w:rPr>
          <w:sz w:val="20"/>
          <w:szCs w:val="20"/>
        </w:rPr>
        <w:t>.</w:t>
      </w:r>
    </w:p>
    <w:p w:rsidR="002F7B15" w:rsidRPr="00DE040B" w:rsidRDefault="002F7B15" w:rsidP="002F7B15">
      <w:pPr>
        <w:pStyle w:val="a7"/>
        <w:spacing w:before="0" w:beforeAutospacing="0" w:after="0" w:afterAutospacing="0"/>
        <w:contextualSpacing/>
        <w:jc w:val="both"/>
        <w:rPr>
          <w:bCs/>
          <w:sz w:val="20"/>
          <w:szCs w:val="20"/>
        </w:rPr>
      </w:pPr>
    </w:p>
    <w:p w:rsidR="002F7B15" w:rsidRPr="00DE040B" w:rsidRDefault="00CB7886" w:rsidP="00CB7886">
      <w:pPr>
        <w:pStyle w:val="a7"/>
        <w:spacing w:before="0" w:beforeAutospacing="0" w:after="0" w:afterAutospacing="0"/>
        <w:contextualSpacing/>
        <w:jc w:val="center"/>
        <w:outlineLvl w:val="0"/>
        <w:rPr>
          <w:rStyle w:val="a8"/>
          <w:smallCaps/>
          <w:sz w:val="20"/>
          <w:szCs w:val="20"/>
        </w:rPr>
      </w:pPr>
      <w:r>
        <w:rPr>
          <w:rStyle w:val="a8"/>
          <w:smallCaps/>
          <w:sz w:val="20"/>
          <w:szCs w:val="20"/>
        </w:rPr>
        <w:t xml:space="preserve">8. </w:t>
      </w:r>
      <w:r w:rsidR="002F7B15" w:rsidRPr="00DE040B">
        <w:rPr>
          <w:rStyle w:val="a8"/>
          <w:smallCaps/>
          <w:sz w:val="20"/>
          <w:szCs w:val="20"/>
        </w:rPr>
        <w:t>Особые условия</w:t>
      </w:r>
    </w:p>
    <w:p w:rsidR="002F7B15" w:rsidRPr="00DE040B" w:rsidRDefault="002F7B15" w:rsidP="002F7B15">
      <w:pPr>
        <w:pStyle w:val="a7"/>
        <w:spacing w:before="0" w:beforeAutospacing="0" w:after="0" w:afterAutospacing="0"/>
        <w:ind w:left="360"/>
        <w:contextualSpacing/>
        <w:outlineLvl w:val="0"/>
        <w:rPr>
          <w:rStyle w:val="a8"/>
          <w:smallCaps/>
          <w:sz w:val="20"/>
          <w:szCs w:val="20"/>
        </w:rPr>
      </w:pPr>
    </w:p>
    <w:p w:rsidR="002F7B15" w:rsidRPr="00DE040B" w:rsidRDefault="002F7B15" w:rsidP="002F7B15">
      <w:pPr>
        <w:jc w:val="both"/>
        <w:rPr>
          <w:sz w:val="20"/>
          <w:szCs w:val="20"/>
        </w:rPr>
      </w:pPr>
      <w:r w:rsidRPr="00DE040B">
        <w:rPr>
          <w:sz w:val="20"/>
          <w:szCs w:val="20"/>
        </w:rPr>
        <w:t xml:space="preserve">8.1. Все споры, разногласия, требования, возникающие между Сторонами, </w:t>
      </w:r>
      <w:r w:rsidR="00CB7886" w:rsidRPr="00CB7886">
        <w:rPr>
          <w:sz w:val="20"/>
          <w:szCs w:val="20"/>
        </w:rPr>
        <w:t xml:space="preserve">возникшие из настоящего Договора или в связи с ним, разрешаются сторонами путем переговоров. Переговоры проводятся при участии </w:t>
      </w:r>
      <w:r w:rsidR="00CB7886">
        <w:rPr>
          <w:sz w:val="20"/>
          <w:szCs w:val="20"/>
        </w:rPr>
        <w:t>сотрудников ТСЖ, членов Правления ТСЖ</w:t>
      </w:r>
      <w:r w:rsidR="00CB7886" w:rsidRPr="00CB7886">
        <w:rPr>
          <w:sz w:val="20"/>
          <w:szCs w:val="20"/>
        </w:rPr>
        <w:t>,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r w:rsidR="00CB7886">
        <w:rPr>
          <w:sz w:val="20"/>
          <w:szCs w:val="20"/>
        </w:rPr>
        <w:t xml:space="preserve">. </w:t>
      </w:r>
      <w:r w:rsidR="00CB7886" w:rsidRPr="00CB7886">
        <w:rPr>
          <w:sz w:val="20"/>
          <w:szCs w:val="20"/>
        </w:rPr>
        <w:t xml:space="preserve">В случае если стороны не могут достичь взаимного соглашения, споры и разногласия разрешаются в претензионном порядке. Срок рассмотрения претензии 30 дней. В случае недостижения согласия </w:t>
      </w:r>
      <w:r w:rsidR="00CB7886">
        <w:rPr>
          <w:sz w:val="20"/>
          <w:szCs w:val="20"/>
        </w:rPr>
        <w:t xml:space="preserve">споры разрешаются </w:t>
      </w:r>
      <w:r w:rsidRPr="00DE040B">
        <w:rPr>
          <w:sz w:val="20"/>
          <w:szCs w:val="20"/>
        </w:rPr>
        <w:t xml:space="preserve">в суде общей юрисдикции по месту нахождения </w:t>
      </w:r>
      <w:r w:rsidR="00CB7886">
        <w:rPr>
          <w:sz w:val="20"/>
          <w:szCs w:val="20"/>
        </w:rPr>
        <w:t>ТСЖ</w:t>
      </w:r>
      <w:r w:rsidRPr="00DE040B">
        <w:rPr>
          <w:sz w:val="20"/>
          <w:szCs w:val="20"/>
        </w:rPr>
        <w:t>. Всё не оговоренное регулируется законодательством РФ.</w:t>
      </w:r>
    </w:p>
    <w:p w:rsidR="002F7B15" w:rsidRDefault="002F7B15" w:rsidP="002F7B15">
      <w:pPr>
        <w:pStyle w:val="a7"/>
        <w:spacing w:before="0" w:beforeAutospacing="0" w:after="0" w:afterAutospacing="0"/>
        <w:contextualSpacing/>
        <w:jc w:val="both"/>
        <w:rPr>
          <w:sz w:val="20"/>
          <w:szCs w:val="20"/>
        </w:rPr>
      </w:pPr>
      <w:r w:rsidRPr="00DE040B">
        <w:rPr>
          <w:sz w:val="20"/>
          <w:szCs w:val="20"/>
        </w:rPr>
        <w:t xml:space="preserve">8.2. Претензии (жалобы) на несоблюдение условий Договора предъявляются Собственником в письменном виде и подлежат обязательной регистрации в </w:t>
      </w:r>
      <w:r w:rsidR="00CB7886">
        <w:rPr>
          <w:sz w:val="20"/>
          <w:szCs w:val="20"/>
        </w:rPr>
        <w:t>ТСЖ</w:t>
      </w:r>
      <w:r w:rsidRPr="00DE040B">
        <w:rPr>
          <w:sz w:val="20"/>
          <w:szCs w:val="20"/>
        </w:rPr>
        <w:t xml:space="preserve">. Ответ по существу претензии (жалобы) собственнику должен быть дан не позднее двух недель с момента </w:t>
      </w:r>
      <w:r w:rsidR="00CB7886" w:rsidRPr="00DE040B">
        <w:rPr>
          <w:sz w:val="20"/>
          <w:szCs w:val="20"/>
        </w:rPr>
        <w:t xml:space="preserve">ее </w:t>
      </w:r>
      <w:r w:rsidR="00CB7886">
        <w:rPr>
          <w:sz w:val="20"/>
          <w:szCs w:val="20"/>
        </w:rPr>
        <w:t>получения</w:t>
      </w:r>
      <w:r w:rsidRPr="00DE040B">
        <w:rPr>
          <w:sz w:val="20"/>
          <w:szCs w:val="20"/>
        </w:rPr>
        <w:t>.</w:t>
      </w:r>
    </w:p>
    <w:p w:rsidR="00CB7886" w:rsidRDefault="00CB7886" w:rsidP="002F7B15">
      <w:pPr>
        <w:pStyle w:val="a7"/>
        <w:spacing w:before="0" w:beforeAutospacing="0" w:after="0" w:afterAutospacing="0"/>
        <w:contextualSpacing/>
        <w:jc w:val="both"/>
        <w:rPr>
          <w:sz w:val="20"/>
          <w:szCs w:val="20"/>
        </w:rPr>
      </w:pPr>
      <w:r>
        <w:rPr>
          <w:sz w:val="20"/>
          <w:szCs w:val="20"/>
        </w:rPr>
        <w:t xml:space="preserve">8.3. </w:t>
      </w:r>
      <w:r w:rsidRPr="00CB7886">
        <w:rPr>
          <w:sz w:val="20"/>
          <w:szCs w:val="20"/>
        </w:rPr>
        <w:t>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r>
        <w:rPr>
          <w:sz w:val="20"/>
          <w:szCs w:val="20"/>
        </w:rPr>
        <w:t>.</w:t>
      </w:r>
    </w:p>
    <w:p w:rsidR="003A20EE" w:rsidRPr="00DE040B" w:rsidRDefault="003A20EE" w:rsidP="002F7B15">
      <w:pPr>
        <w:pStyle w:val="a7"/>
        <w:spacing w:before="0" w:beforeAutospacing="0" w:after="0" w:afterAutospacing="0"/>
        <w:contextualSpacing/>
        <w:jc w:val="both"/>
        <w:rPr>
          <w:sz w:val="20"/>
          <w:szCs w:val="20"/>
        </w:rPr>
      </w:pPr>
    </w:p>
    <w:p w:rsidR="002F7B15" w:rsidRPr="00DE040B" w:rsidRDefault="00CB7886" w:rsidP="002F7B15">
      <w:pPr>
        <w:pStyle w:val="a7"/>
        <w:spacing w:before="0" w:beforeAutospacing="0" w:after="0" w:afterAutospacing="0"/>
        <w:contextualSpacing/>
        <w:jc w:val="center"/>
        <w:outlineLvl w:val="0"/>
        <w:rPr>
          <w:rStyle w:val="a8"/>
          <w:smallCaps/>
          <w:sz w:val="20"/>
          <w:szCs w:val="20"/>
        </w:rPr>
      </w:pPr>
      <w:r>
        <w:rPr>
          <w:rStyle w:val="a8"/>
          <w:smallCaps/>
          <w:sz w:val="20"/>
          <w:szCs w:val="20"/>
        </w:rPr>
        <w:t>9</w:t>
      </w:r>
      <w:r w:rsidR="002F7B15" w:rsidRPr="00DE040B">
        <w:rPr>
          <w:rStyle w:val="a8"/>
          <w:smallCaps/>
          <w:sz w:val="20"/>
          <w:szCs w:val="20"/>
        </w:rPr>
        <w:t>. Срок действия Договора. Заключительные положения</w:t>
      </w:r>
    </w:p>
    <w:p w:rsidR="002F7B15" w:rsidRPr="00DE040B" w:rsidRDefault="00CB7886" w:rsidP="002F7B15">
      <w:pPr>
        <w:pStyle w:val="a7"/>
        <w:spacing w:before="0" w:beforeAutospacing="0" w:after="0" w:afterAutospacing="0"/>
        <w:contextualSpacing/>
        <w:jc w:val="both"/>
        <w:rPr>
          <w:sz w:val="20"/>
          <w:szCs w:val="20"/>
        </w:rPr>
      </w:pPr>
      <w:r>
        <w:rPr>
          <w:sz w:val="20"/>
          <w:szCs w:val="20"/>
        </w:rPr>
        <w:t>9</w:t>
      </w:r>
      <w:r w:rsidR="002F7B15" w:rsidRPr="00DE040B">
        <w:rPr>
          <w:sz w:val="20"/>
          <w:szCs w:val="20"/>
        </w:rPr>
        <w:t xml:space="preserve">.1. Договор является публичным Договором в соответствии со статьей 426 Гражданского кодекса Российской Федерации. </w:t>
      </w:r>
    </w:p>
    <w:p w:rsidR="002F7B15" w:rsidRDefault="00CB7886" w:rsidP="002F7B15">
      <w:pPr>
        <w:pStyle w:val="a7"/>
        <w:spacing w:before="0" w:beforeAutospacing="0" w:after="0" w:afterAutospacing="0"/>
        <w:contextualSpacing/>
        <w:jc w:val="both"/>
        <w:rPr>
          <w:sz w:val="20"/>
          <w:szCs w:val="20"/>
        </w:rPr>
      </w:pPr>
      <w:r>
        <w:rPr>
          <w:sz w:val="20"/>
          <w:szCs w:val="20"/>
        </w:rPr>
        <w:t>9.2</w:t>
      </w:r>
      <w:r w:rsidR="002F7B15" w:rsidRPr="00DE040B">
        <w:rPr>
          <w:sz w:val="20"/>
          <w:szCs w:val="20"/>
        </w:rPr>
        <w:t xml:space="preserve">. Договор заключен на срок </w:t>
      </w:r>
      <w:r w:rsidR="009A5A39">
        <w:rPr>
          <w:sz w:val="20"/>
          <w:szCs w:val="20"/>
        </w:rPr>
        <w:t>2</w:t>
      </w:r>
      <w:r w:rsidR="002F7B15" w:rsidRPr="00DE040B">
        <w:rPr>
          <w:sz w:val="20"/>
          <w:szCs w:val="20"/>
        </w:rPr>
        <w:t xml:space="preserve"> (Дв</w:t>
      </w:r>
      <w:r w:rsidR="009A5A39">
        <w:rPr>
          <w:sz w:val="20"/>
          <w:szCs w:val="20"/>
        </w:rPr>
        <w:t>а</w:t>
      </w:r>
      <w:r w:rsidR="002F7B15" w:rsidRPr="00DE040B">
        <w:rPr>
          <w:sz w:val="20"/>
          <w:szCs w:val="20"/>
        </w:rPr>
        <w:t xml:space="preserve">) </w:t>
      </w:r>
      <w:r w:rsidR="009A5A39">
        <w:rPr>
          <w:sz w:val="20"/>
          <w:szCs w:val="20"/>
        </w:rPr>
        <w:t>года</w:t>
      </w:r>
      <w:r w:rsidR="002F7B15" w:rsidRPr="00DE040B">
        <w:rPr>
          <w:sz w:val="20"/>
          <w:szCs w:val="20"/>
        </w:rPr>
        <w:t xml:space="preserve">. </w:t>
      </w:r>
      <w:r w:rsidR="009A5A39">
        <w:rPr>
          <w:sz w:val="20"/>
          <w:szCs w:val="20"/>
        </w:rPr>
        <w:t>Решение о продлении Договора принимается на общем собрании собственников МКД.</w:t>
      </w:r>
    </w:p>
    <w:p w:rsidR="009A5A39" w:rsidRPr="00DE040B" w:rsidRDefault="009A5A39" w:rsidP="002F7B15">
      <w:pPr>
        <w:pStyle w:val="a7"/>
        <w:spacing w:before="0" w:beforeAutospacing="0" w:after="0" w:afterAutospacing="0"/>
        <w:contextualSpacing/>
        <w:jc w:val="both"/>
        <w:rPr>
          <w:sz w:val="20"/>
          <w:szCs w:val="20"/>
        </w:rPr>
      </w:pPr>
      <w:r>
        <w:rPr>
          <w:sz w:val="20"/>
          <w:szCs w:val="20"/>
        </w:rPr>
        <w:t xml:space="preserve">9.3. </w:t>
      </w:r>
      <w:r w:rsidR="00310B29" w:rsidRPr="00310B29">
        <w:rPr>
          <w:sz w:val="20"/>
          <w:szCs w:val="20"/>
        </w:rPr>
        <w:t>Изменение условий настоящего Договора в одностороннем порядке не допускается.</w:t>
      </w:r>
      <w:r w:rsidR="00310B29">
        <w:rPr>
          <w:sz w:val="20"/>
          <w:szCs w:val="20"/>
        </w:rPr>
        <w:t xml:space="preserve"> </w:t>
      </w:r>
      <w:r w:rsidR="00310B29" w:rsidRPr="00310B29">
        <w:rPr>
          <w:sz w:val="20"/>
          <w:szCs w:val="20"/>
        </w:rPr>
        <w:t xml:space="preserve">Под односторонним изменением понимается, в том числе, принятие собственниками помещений решения о внесении изменений </w:t>
      </w:r>
      <w:r w:rsidR="00310B29" w:rsidRPr="00310B29">
        <w:rPr>
          <w:sz w:val="20"/>
          <w:szCs w:val="20"/>
        </w:rPr>
        <w:lastRenderedPageBreak/>
        <w:t xml:space="preserve">или дополнений в Договор в случае, если такие изменения или дополнения не согласованы с </w:t>
      </w:r>
      <w:r w:rsidR="00310B29">
        <w:rPr>
          <w:sz w:val="20"/>
          <w:szCs w:val="20"/>
        </w:rPr>
        <w:t>Правлением ТСЖ</w:t>
      </w:r>
      <w:r w:rsidR="00310B29" w:rsidRPr="00310B29">
        <w:rPr>
          <w:sz w:val="20"/>
          <w:szCs w:val="20"/>
        </w:rPr>
        <w:t xml:space="preserve"> и не оформлены в соответствии с требованиями Жилищного кодекса (ст. 46 ЖК)</w:t>
      </w:r>
    </w:p>
    <w:p w:rsidR="00310B29" w:rsidRPr="00310B29" w:rsidRDefault="00310B29" w:rsidP="00310B29">
      <w:pPr>
        <w:pStyle w:val="a7"/>
        <w:contextualSpacing/>
        <w:jc w:val="both"/>
        <w:rPr>
          <w:sz w:val="20"/>
          <w:szCs w:val="20"/>
        </w:rPr>
      </w:pPr>
      <w:r>
        <w:rPr>
          <w:sz w:val="20"/>
          <w:szCs w:val="20"/>
        </w:rPr>
        <w:t>9.4.</w:t>
      </w:r>
      <w:r w:rsidR="002F7B15" w:rsidRPr="00DE040B">
        <w:rPr>
          <w:sz w:val="20"/>
          <w:szCs w:val="20"/>
        </w:rPr>
        <w:t xml:space="preserve"> </w:t>
      </w:r>
      <w:r w:rsidRPr="00310B29">
        <w:rPr>
          <w:sz w:val="20"/>
          <w:szCs w:val="20"/>
        </w:rPr>
        <w:t>Настоящий Договор может быть расторгнут:</w:t>
      </w:r>
    </w:p>
    <w:p w:rsidR="00310B29" w:rsidRPr="00310B29" w:rsidRDefault="00310B29" w:rsidP="00310B29">
      <w:pPr>
        <w:pStyle w:val="a7"/>
        <w:contextualSpacing/>
        <w:jc w:val="both"/>
        <w:rPr>
          <w:sz w:val="20"/>
          <w:szCs w:val="20"/>
        </w:rPr>
      </w:pPr>
      <w:r>
        <w:rPr>
          <w:sz w:val="20"/>
          <w:szCs w:val="20"/>
        </w:rPr>
        <w:t>9.4</w:t>
      </w:r>
      <w:r w:rsidRPr="00310B29">
        <w:rPr>
          <w:sz w:val="20"/>
          <w:szCs w:val="20"/>
        </w:rPr>
        <w:t>.1. По соглашению сторон в порядке, определенном и согласованном сторонами.</w:t>
      </w:r>
    </w:p>
    <w:p w:rsidR="00310B29" w:rsidRDefault="00310B29" w:rsidP="00310B29">
      <w:pPr>
        <w:pStyle w:val="a7"/>
        <w:spacing w:before="0" w:beforeAutospacing="0" w:after="0" w:afterAutospacing="0"/>
        <w:contextualSpacing/>
        <w:jc w:val="both"/>
        <w:rPr>
          <w:sz w:val="20"/>
          <w:szCs w:val="20"/>
        </w:rPr>
      </w:pPr>
      <w:r>
        <w:rPr>
          <w:sz w:val="20"/>
          <w:szCs w:val="20"/>
        </w:rPr>
        <w:t>9.4.2</w:t>
      </w:r>
      <w:r w:rsidRPr="00310B29">
        <w:rPr>
          <w:sz w:val="20"/>
          <w:szCs w:val="20"/>
        </w:rPr>
        <w:t>. В судебном порядке</w:t>
      </w:r>
      <w:r>
        <w:rPr>
          <w:sz w:val="20"/>
          <w:szCs w:val="20"/>
        </w:rPr>
        <w:t>.</w:t>
      </w:r>
    </w:p>
    <w:p w:rsidR="002F7B15" w:rsidRPr="00DE040B" w:rsidRDefault="00E11A5C" w:rsidP="00E11A5C">
      <w:pPr>
        <w:pStyle w:val="a7"/>
        <w:spacing w:before="0" w:beforeAutospacing="0" w:after="0" w:afterAutospacing="0"/>
        <w:contextualSpacing/>
        <w:jc w:val="both"/>
        <w:rPr>
          <w:sz w:val="20"/>
          <w:szCs w:val="20"/>
        </w:rPr>
      </w:pPr>
      <w:r>
        <w:rPr>
          <w:sz w:val="20"/>
          <w:szCs w:val="20"/>
        </w:rPr>
        <w:t>9.4.3</w:t>
      </w:r>
      <w:r w:rsidR="002F7B15" w:rsidRPr="00DE040B">
        <w:rPr>
          <w:sz w:val="20"/>
          <w:szCs w:val="20"/>
        </w:rPr>
        <w:t xml:space="preserve">. В случае </w:t>
      </w:r>
      <w:r>
        <w:rPr>
          <w:sz w:val="20"/>
          <w:szCs w:val="20"/>
        </w:rPr>
        <w:t>принятия на общем собрании собственников решения о смене способа управления МКД, данный Договор управления расторгается, производится сверка расчетов по Договору. Т</w:t>
      </w:r>
      <w:r w:rsidRPr="00DE040B">
        <w:rPr>
          <w:sz w:val="20"/>
          <w:szCs w:val="20"/>
        </w:rPr>
        <w:t>ехническ</w:t>
      </w:r>
      <w:r>
        <w:rPr>
          <w:sz w:val="20"/>
          <w:szCs w:val="20"/>
        </w:rPr>
        <w:t>ая</w:t>
      </w:r>
      <w:r w:rsidRPr="00DE040B">
        <w:rPr>
          <w:sz w:val="20"/>
          <w:szCs w:val="20"/>
        </w:rPr>
        <w:t xml:space="preserve"> документаци</w:t>
      </w:r>
      <w:r>
        <w:rPr>
          <w:sz w:val="20"/>
          <w:szCs w:val="20"/>
        </w:rPr>
        <w:t>я</w:t>
      </w:r>
      <w:r w:rsidRPr="00DE040B">
        <w:rPr>
          <w:sz w:val="20"/>
          <w:szCs w:val="20"/>
        </w:rPr>
        <w:t xml:space="preserve"> (базы данных) на многоквартирный жилой дом и иные, связанные с управлением таким домом, документы</w:t>
      </w:r>
      <w:r>
        <w:rPr>
          <w:sz w:val="20"/>
          <w:szCs w:val="20"/>
        </w:rPr>
        <w:t xml:space="preserve">, состояние расчетов с собственниками передаются в течение 30 (тридцати) дней </w:t>
      </w:r>
      <w:r w:rsidRPr="00DE040B">
        <w:rPr>
          <w:sz w:val="20"/>
          <w:szCs w:val="20"/>
        </w:rPr>
        <w:t>выбранной</w:t>
      </w:r>
      <w:r>
        <w:rPr>
          <w:sz w:val="20"/>
          <w:szCs w:val="20"/>
        </w:rPr>
        <w:t xml:space="preserve"> Управляющей компании.</w:t>
      </w:r>
      <w:r w:rsidRPr="00DE040B">
        <w:rPr>
          <w:sz w:val="20"/>
          <w:szCs w:val="20"/>
        </w:rPr>
        <w:t xml:space="preserve"> </w:t>
      </w:r>
    </w:p>
    <w:p w:rsidR="002F7B15" w:rsidRPr="00DE040B" w:rsidRDefault="00E11A5C" w:rsidP="002F7B15">
      <w:pPr>
        <w:pStyle w:val="a7"/>
        <w:spacing w:before="0" w:beforeAutospacing="0" w:after="0" w:afterAutospacing="0"/>
        <w:contextualSpacing/>
        <w:jc w:val="both"/>
        <w:rPr>
          <w:sz w:val="20"/>
          <w:szCs w:val="20"/>
        </w:rPr>
      </w:pPr>
      <w:r>
        <w:rPr>
          <w:sz w:val="20"/>
          <w:szCs w:val="20"/>
        </w:rPr>
        <w:t>9</w:t>
      </w:r>
      <w:r w:rsidR="002F7B15" w:rsidRPr="00DE040B">
        <w:rPr>
          <w:sz w:val="20"/>
          <w:szCs w:val="20"/>
        </w:rPr>
        <w:t>.</w:t>
      </w:r>
      <w:r>
        <w:rPr>
          <w:sz w:val="20"/>
          <w:szCs w:val="20"/>
        </w:rPr>
        <w:t>5</w:t>
      </w:r>
      <w:r w:rsidR="002F7B15" w:rsidRPr="00DE040B">
        <w:rPr>
          <w:sz w:val="20"/>
          <w:szCs w:val="20"/>
        </w:rPr>
        <w:t xml:space="preserve">.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 в </w:t>
      </w:r>
      <w:r w:rsidR="00383A1F">
        <w:rPr>
          <w:sz w:val="20"/>
          <w:szCs w:val="20"/>
        </w:rPr>
        <w:t>ТСЖ</w:t>
      </w:r>
      <w:r w:rsidR="002F7B15" w:rsidRPr="00DE040B">
        <w:rPr>
          <w:sz w:val="20"/>
          <w:szCs w:val="20"/>
        </w:rPr>
        <w:t xml:space="preserve">. </w:t>
      </w:r>
    </w:p>
    <w:p w:rsidR="002F7B15" w:rsidRPr="00DE040B" w:rsidRDefault="00E11A5C" w:rsidP="002F7B15">
      <w:pPr>
        <w:pStyle w:val="a7"/>
        <w:spacing w:before="0" w:beforeAutospacing="0" w:after="0" w:afterAutospacing="0"/>
        <w:contextualSpacing/>
        <w:jc w:val="both"/>
        <w:rPr>
          <w:sz w:val="20"/>
          <w:szCs w:val="20"/>
        </w:rPr>
      </w:pPr>
      <w:r>
        <w:rPr>
          <w:sz w:val="20"/>
          <w:szCs w:val="20"/>
        </w:rPr>
        <w:t>9.6.</w:t>
      </w:r>
      <w:r w:rsidR="002F7B15" w:rsidRPr="00DE040B">
        <w:rPr>
          <w:sz w:val="20"/>
          <w:szCs w:val="20"/>
        </w:rPr>
        <w:t xml:space="preserve"> Изменение и расторжение настоящего Договора управления осуществляется в порядке, предусмотренном законодательством РФ. </w:t>
      </w:r>
    </w:p>
    <w:p w:rsidR="002F7B15" w:rsidRPr="00DE040B" w:rsidRDefault="00B14BB9" w:rsidP="002F7B15">
      <w:pPr>
        <w:widowControl w:val="0"/>
        <w:autoSpaceDE w:val="0"/>
        <w:autoSpaceDN w:val="0"/>
        <w:adjustRightInd w:val="0"/>
        <w:contextualSpacing/>
        <w:jc w:val="both"/>
        <w:rPr>
          <w:sz w:val="20"/>
          <w:szCs w:val="20"/>
        </w:rPr>
      </w:pPr>
      <w:r>
        <w:rPr>
          <w:sz w:val="20"/>
          <w:szCs w:val="20"/>
        </w:rPr>
        <w:t>9</w:t>
      </w:r>
      <w:r w:rsidR="002F7B15" w:rsidRPr="00DE040B">
        <w:rPr>
          <w:sz w:val="20"/>
          <w:szCs w:val="20"/>
        </w:rPr>
        <w:t>.</w:t>
      </w:r>
      <w:r>
        <w:rPr>
          <w:sz w:val="20"/>
          <w:szCs w:val="20"/>
        </w:rPr>
        <w:t>7</w:t>
      </w:r>
      <w:r w:rsidR="002F7B15" w:rsidRPr="00DE040B">
        <w:rPr>
          <w:sz w:val="20"/>
          <w:szCs w:val="20"/>
        </w:rPr>
        <w:t>.</w:t>
      </w:r>
      <w:r>
        <w:rPr>
          <w:sz w:val="20"/>
          <w:szCs w:val="20"/>
        </w:rPr>
        <w:t xml:space="preserve"> </w:t>
      </w:r>
      <w:r w:rsidRPr="00B14BB9">
        <w:rPr>
          <w:sz w:val="20"/>
          <w:szCs w:val="20"/>
        </w:rPr>
        <w:t xml:space="preserve">Собственники помещений вправе получить </w:t>
      </w:r>
      <w:r>
        <w:rPr>
          <w:sz w:val="20"/>
          <w:szCs w:val="20"/>
        </w:rPr>
        <w:t>в ТСЖ</w:t>
      </w:r>
      <w:r w:rsidRPr="00B14BB9">
        <w:rPr>
          <w:sz w:val="20"/>
          <w:szCs w:val="20"/>
        </w:rPr>
        <w:t xml:space="preserve"> копию договора управления</w:t>
      </w:r>
      <w:r>
        <w:rPr>
          <w:sz w:val="20"/>
          <w:szCs w:val="20"/>
        </w:rPr>
        <w:t>.</w:t>
      </w:r>
      <w:r w:rsidR="002F7B15" w:rsidRPr="00DE040B">
        <w:rPr>
          <w:sz w:val="20"/>
          <w:szCs w:val="20"/>
        </w:rPr>
        <w:t xml:space="preserve"> Все приложения к настоящему Договору являются его неотъемлемой частью. </w:t>
      </w:r>
    </w:p>
    <w:p w:rsidR="002F7B15" w:rsidRPr="00DE040B" w:rsidRDefault="002F7B15" w:rsidP="002F7B15">
      <w:pPr>
        <w:widowControl w:val="0"/>
        <w:autoSpaceDE w:val="0"/>
        <w:autoSpaceDN w:val="0"/>
        <w:adjustRightInd w:val="0"/>
        <w:contextualSpacing/>
        <w:jc w:val="both"/>
        <w:rPr>
          <w:sz w:val="20"/>
          <w:szCs w:val="20"/>
        </w:rPr>
      </w:pPr>
    </w:p>
    <w:p w:rsidR="002F7B15" w:rsidRPr="00DE040B" w:rsidRDefault="002F7B15" w:rsidP="002F7B15">
      <w:pPr>
        <w:pStyle w:val="a7"/>
        <w:spacing w:before="0" w:beforeAutospacing="0" w:after="0" w:afterAutospacing="0"/>
        <w:contextualSpacing/>
        <w:jc w:val="center"/>
        <w:outlineLvl w:val="0"/>
        <w:rPr>
          <w:rStyle w:val="a8"/>
          <w:smallCaps/>
          <w:sz w:val="20"/>
          <w:szCs w:val="20"/>
        </w:rPr>
      </w:pPr>
      <w:r w:rsidRPr="00DE040B">
        <w:rPr>
          <w:b/>
          <w:sz w:val="20"/>
          <w:szCs w:val="20"/>
        </w:rPr>
        <w:t>1</w:t>
      </w:r>
      <w:r w:rsidR="00E92C77">
        <w:rPr>
          <w:b/>
          <w:sz w:val="20"/>
          <w:szCs w:val="20"/>
        </w:rPr>
        <w:t>0</w:t>
      </w:r>
      <w:r w:rsidRPr="00DE040B">
        <w:rPr>
          <w:b/>
          <w:sz w:val="20"/>
          <w:szCs w:val="20"/>
        </w:rPr>
        <w:t xml:space="preserve">. </w:t>
      </w:r>
      <w:r w:rsidRPr="00DE040B">
        <w:rPr>
          <w:rStyle w:val="a8"/>
          <w:smallCaps/>
          <w:sz w:val="20"/>
          <w:szCs w:val="20"/>
        </w:rPr>
        <w:t>Приложения</w:t>
      </w:r>
    </w:p>
    <w:p w:rsidR="002F7B15" w:rsidRPr="00DE040B" w:rsidRDefault="002F7B15" w:rsidP="002F7B15">
      <w:pPr>
        <w:pStyle w:val="a7"/>
        <w:spacing w:before="0" w:beforeAutospacing="0" w:after="0" w:afterAutospacing="0"/>
        <w:contextualSpacing/>
        <w:jc w:val="both"/>
        <w:rPr>
          <w:sz w:val="20"/>
          <w:szCs w:val="20"/>
        </w:rPr>
      </w:pPr>
      <w:r w:rsidRPr="00DE040B">
        <w:rPr>
          <w:b/>
          <w:sz w:val="20"/>
          <w:szCs w:val="20"/>
        </w:rPr>
        <w:t>Приложение № 1</w:t>
      </w:r>
      <w:r w:rsidRPr="00DE040B">
        <w:rPr>
          <w:sz w:val="20"/>
          <w:szCs w:val="20"/>
        </w:rPr>
        <w:t>: «</w:t>
      </w:r>
      <w:r>
        <w:rPr>
          <w:sz w:val="20"/>
          <w:szCs w:val="20"/>
        </w:rPr>
        <w:t>Состав и описание</w:t>
      </w:r>
      <w:r w:rsidRPr="00DE040B">
        <w:rPr>
          <w:sz w:val="20"/>
          <w:szCs w:val="20"/>
        </w:rPr>
        <w:t xml:space="preserve"> общего имущества собственников помещений в многоквартирном доме по адресу: </w:t>
      </w:r>
      <w:r w:rsidR="00383A1F">
        <w:rPr>
          <w:sz w:val="20"/>
          <w:szCs w:val="20"/>
        </w:rPr>
        <w:t>1434403</w:t>
      </w:r>
      <w:r w:rsidRPr="00DE040B">
        <w:rPr>
          <w:sz w:val="20"/>
          <w:szCs w:val="20"/>
        </w:rPr>
        <w:t xml:space="preserve"> </w:t>
      </w:r>
      <w:r w:rsidRPr="00DE040B">
        <w:rPr>
          <w:b/>
          <w:bCs/>
          <w:sz w:val="20"/>
          <w:szCs w:val="20"/>
        </w:rPr>
        <w:t xml:space="preserve">Московская область, г. Красногорск, </w:t>
      </w:r>
      <w:r w:rsidR="00383A1F">
        <w:rPr>
          <w:b/>
          <w:bCs/>
          <w:sz w:val="20"/>
          <w:szCs w:val="20"/>
        </w:rPr>
        <w:t>ул. Дачная.д.9</w:t>
      </w:r>
      <w:r w:rsidRPr="00DE040B">
        <w:rPr>
          <w:sz w:val="20"/>
          <w:szCs w:val="20"/>
        </w:rPr>
        <w:t>.</w:t>
      </w:r>
    </w:p>
    <w:p w:rsidR="002F7B15" w:rsidRDefault="002F7B15" w:rsidP="002F7B15">
      <w:pPr>
        <w:pStyle w:val="a7"/>
        <w:spacing w:before="0" w:beforeAutospacing="0" w:after="0" w:afterAutospacing="0"/>
        <w:contextualSpacing/>
        <w:jc w:val="both"/>
        <w:rPr>
          <w:b/>
          <w:bCs/>
          <w:sz w:val="20"/>
          <w:szCs w:val="20"/>
        </w:rPr>
      </w:pPr>
      <w:r w:rsidRPr="00DE040B">
        <w:rPr>
          <w:b/>
          <w:sz w:val="20"/>
          <w:szCs w:val="20"/>
        </w:rPr>
        <w:t>Приложение № 2</w:t>
      </w:r>
      <w:r w:rsidRPr="00DE040B">
        <w:rPr>
          <w:sz w:val="20"/>
          <w:szCs w:val="20"/>
        </w:rPr>
        <w:t xml:space="preserve">: Перечень </w:t>
      </w:r>
      <w:r w:rsidR="00B10CA7">
        <w:rPr>
          <w:sz w:val="20"/>
          <w:szCs w:val="20"/>
        </w:rPr>
        <w:t xml:space="preserve">работ и </w:t>
      </w:r>
      <w:r w:rsidRPr="00DE040B">
        <w:rPr>
          <w:sz w:val="20"/>
          <w:szCs w:val="20"/>
        </w:rPr>
        <w:t>услуг по управлению общим имуществом Многоквартирного жилого дома,</w:t>
      </w:r>
      <w:r w:rsidR="009A5A39">
        <w:rPr>
          <w:sz w:val="20"/>
          <w:szCs w:val="20"/>
        </w:rPr>
        <w:t xml:space="preserve"> расположенного по адресу: 143</w:t>
      </w:r>
      <w:r w:rsidR="00383A1F">
        <w:rPr>
          <w:sz w:val="20"/>
          <w:szCs w:val="20"/>
        </w:rPr>
        <w:t>40</w:t>
      </w:r>
      <w:r w:rsidR="009A5A39">
        <w:rPr>
          <w:sz w:val="20"/>
          <w:szCs w:val="20"/>
        </w:rPr>
        <w:t>4</w:t>
      </w:r>
      <w:r w:rsidRPr="00DE040B">
        <w:rPr>
          <w:sz w:val="20"/>
          <w:szCs w:val="20"/>
        </w:rPr>
        <w:t xml:space="preserve"> </w:t>
      </w:r>
      <w:r w:rsidRPr="00DE040B">
        <w:rPr>
          <w:b/>
          <w:bCs/>
          <w:sz w:val="20"/>
          <w:szCs w:val="20"/>
        </w:rPr>
        <w:t xml:space="preserve">Московская область, г. Красногорск, </w:t>
      </w:r>
      <w:r w:rsidR="00383A1F">
        <w:rPr>
          <w:b/>
          <w:bCs/>
          <w:sz w:val="20"/>
          <w:szCs w:val="20"/>
        </w:rPr>
        <w:t>ул. Дачная.д.9</w:t>
      </w:r>
      <w:r w:rsidR="00377C14">
        <w:rPr>
          <w:b/>
          <w:bCs/>
          <w:sz w:val="20"/>
          <w:szCs w:val="20"/>
        </w:rPr>
        <w:t>.</w:t>
      </w:r>
    </w:p>
    <w:p w:rsidR="00377C14" w:rsidRPr="00DE040B" w:rsidRDefault="00377C14" w:rsidP="002F7B15">
      <w:pPr>
        <w:pStyle w:val="a7"/>
        <w:spacing w:before="0" w:beforeAutospacing="0" w:after="0" w:afterAutospacing="0"/>
        <w:contextualSpacing/>
        <w:jc w:val="both"/>
        <w:rPr>
          <w:sz w:val="20"/>
          <w:szCs w:val="20"/>
        </w:rPr>
      </w:pPr>
      <w:r>
        <w:rPr>
          <w:b/>
          <w:bCs/>
          <w:sz w:val="20"/>
          <w:szCs w:val="20"/>
        </w:rPr>
        <w:t xml:space="preserve">Приложение № 2.1. </w:t>
      </w:r>
      <w:r w:rsidRPr="00377C14">
        <w:rPr>
          <w:sz w:val="20"/>
          <w:szCs w:val="20"/>
        </w:rPr>
        <w:t xml:space="preserve">График проведения работ и услуг по содержанию общего имущества </w:t>
      </w:r>
      <w:r w:rsidRPr="00DE040B">
        <w:rPr>
          <w:sz w:val="20"/>
          <w:szCs w:val="20"/>
        </w:rPr>
        <w:t xml:space="preserve">в многоквартирном доме по адресу: </w:t>
      </w:r>
      <w:r>
        <w:rPr>
          <w:sz w:val="20"/>
          <w:szCs w:val="20"/>
        </w:rPr>
        <w:t>1434403</w:t>
      </w:r>
      <w:r w:rsidRPr="00DE040B">
        <w:rPr>
          <w:sz w:val="20"/>
          <w:szCs w:val="20"/>
        </w:rPr>
        <w:t xml:space="preserve"> </w:t>
      </w:r>
      <w:r w:rsidRPr="00DE040B">
        <w:rPr>
          <w:b/>
          <w:bCs/>
          <w:sz w:val="20"/>
          <w:szCs w:val="20"/>
        </w:rPr>
        <w:t xml:space="preserve">Московская область, г. Красногорск, </w:t>
      </w:r>
      <w:r>
        <w:rPr>
          <w:b/>
          <w:bCs/>
          <w:sz w:val="20"/>
          <w:szCs w:val="20"/>
        </w:rPr>
        <w:t>ул. Дачная.д.9</w:t>
      </w:r>
      <w:r w:rsidRPr="00DE040B">
        <w:rPr>
          <w:sz w:val="20"/>
          <w:szCs w:val="20"/>
        </w:rPr>
        <w:t>.</w:t>
      </w:r>
    </w:p>
    <w:p w:rsidR="00377C14" w:rsidRDefault="002F7B15" w:rsidP="002F7B15">
      <w:pPr>
        <w:pStyle w:val="a7"/>
        <w:spacing w:before="0" w:beforeAutospacing="0" w:after="0" w:afterAutospacing="0"/>
        <w:contextualSpacing/>
        <w:jc w:val="both"/>
        <w:rPr>
          <w:sz w:val="20"/>
          <w:szCs w:val="20"/>
        </w:rPr>
      </w:pPr>
      <w:r w:rsidRPr="00EE0AA5">
        <w:rPr>
          <w:b/>
          <w:sz w:val="20"/>
          <w:szCs w:val="20"/>
        </w:rPr>
        <w:t>Приложение № 3</w:t>
      </w:r>
      <w:r w:rsidR="00377C14">
        <w:rPr>
          <w:b/>
          <w:sz w:val="20"/>
          <w:szCs w:val="20"/>
        </w:rPr>
        <w:t>-1</w:t>
      </w:r>
      <w:r w:rsidRPr="005B7111">
        <w:rPr>
          <w:i/>
          <w:sz w:val="20"/>
          <w:szCs w:val="20"/>
        </w:rPr>
        <w:t xml:space="preserve">: </w:t>
      </w:r>
      <w:r w:rsidRPr="00A745EA">
        <w:rPr>
          <w:sz w:val="20"/>
          <w:szCs w:val="20"/>
        </w:rPr>
        <w:t>Акт</w:t>
      </w:r>
      <w:r w:rsidR="00377C14">
        <w:rPr>
          <w:sz w:val="20"/>
          <w:szCs w:val="20"/>
        </w:rPr>
        <w:t xml:space="preserve"> о </w:t>
      </w:r>
      <w:r w:rsidRPr="00A745EA">
        <w:rPr>
          <w:sz w:val="20"/>
          <w:szCs w:val="20"/>
        </w:rPr>
        <w:t>разграничени</w:t>
      </w:r>
      <w:r w:rsidR="00377C14">
        <w:rPr>
          <w:sz w:val="20"/>
          <w:szCs w:val="20"/>
        </w:rPr>
        <w:t>и</w:t>
      </w:r>
      <w:r w:rsidRPr="00A745EA">
        <w:rPr>
          <w:sz w:val="20"/>
          <w:szCs w:val="20"/>
        </w:rPr>
        <w:t xml:space="preserve"> эксплуатационной ответственности </w:t>
      </w:r>
      <w:r w:rsidR="00377C14">
        <w:rPr>
          <w:sz w:val="20"/>
          <w:szCs w:val="20"/>
        </w:rPr>
        <w:t>по внутридомовым сетям горячего водоснабжения между ТСЖ «Дачная,9» и потребителем/квартирная часть.</w:t>
      </w:r>
    </w:p>
    <w:p w:rsidR="00377C14" w:rsidRDefault="00377C14" w:rsidP="00377C14">
      <w:pPr>
        <w:pStyle w:val="a7"/>
        <w:spacing w:before="0" w:beforeAutospacing="0" w:after="0" w:afterAutospacing="0"/>
        <w:contextualSpacing/>
        <w:jc w:val="both"/>
        <w:rPr>
          <w:sz w:val="20"/>
          <w:szCs w:val="20"/>
        </w:rPr>
      </w:pPr>
      <w:r w:rsidRPr="00EE0AA5">
        <w:rPr>
          <w:b/>
          <w:sz w:val="20"/>
          <w:szCs w:val="20"/>
        </w:rPr>
        <w:t>Приложение № 3</w:t>
      </w:r>
      <w:r>
        <w:rPr>
          <w:b/>
          <w:sz w:val="20"/>
          <w:szCs w:val="20"/>
        </w:rPr>
        <w:t>-2</w:t>
      </w:r>
      <w:r w:rsidRPr="005B7111">
        <w:rPr>
          <w:i/>
          <w:sz w:val="20"/>
          <w:szCs w:val="20"/>
        </w:rPr>
        <w:t xml:space="preserve">: </w:t>
      </w:r>
      <w:r w:rsidRPr="00A745EA">
        <w:rPr>
          <w:sz w:val="20"/>
          <w:szCs w:val="20"/>
        </w:rPr>
        <w:t>Акт</w:t>
      </w:r>
      <w:r>
        <w:rPr>
          <w:sz w:val="20"/>
          <w:szCs w:val="20"/>
        </w:rPr>
        <w:t xml:space="preserve"> о </w:t>
      </w:r>
      <w:r w:rsidRPr="00A745EA">
        <w:rPr>
          <w:sz w:val="20"/>
          <w:szCs w:val="20"/>
        </w:rPr>
        <w:t>разграничени</w:t>
      </w:r>
      <w:r>
        <w:rPr>
          <w:sz w:val="20"/>
          <w:szCs w:val="20"/>
        </w:rPr>
        <w:t>и</w:t>
      </w:r>
      <w:r w:rsidRPr="00A745EA">
        <w:rPr>
          <w:sz w:val="20"/>
          <w:szCs w:val="20"/>
        </w:rPr>
        <w:t xml:space="preserve"> эксплуатационной ответственности </w:t>
      </w:r>
      <w:r>
        <w:rPr>
          <w:sz w:val="20"/>
          <w:szCs w:val="20"/>
        </w:rPr>
        <w:t>по внутридомовым сетям канализации между ТСЖ «Дачная,9» и потребителем/квартирная часть.</w:t>
      </w:r>
    </w:p>
    <w:p w:rsidR="00377C14" w:rsidRDefault="00377C14" w:rsidP="00377C14">
      <w:pPr>
        <w:pStyle w:val="a7"/>
        <w:spacing w:before="0" w:beforeAutospacing="0" w:after="0" w:afterAutospacing="0"/>
        <w:contextualSpacing/>
        <w:jc w:val="both"/>
        <w:rPr>
          <w:sz w:val="20"/>
          <w:szCs w:val="20"/>
        </w:rPr>
      </w:pPr>
      <w:r w:rsidRPr="00EE0AA5">
        <w:rPr>
          <w:b/>
          <w:sz w:val="20"/>
          <w:szCs w:val="20"/>
        </w:rPr>
        <w:t>Приложение № 3</w:t>
      </w:r>
      <w:r>
        <w:rPr>
          <w:b/>
          <w:sz w:val="20"/>
          <w:szCs w:val="20"/>
        </w:rPr>
        <w:t>-3</w:t>
      </w:r>
      <w:r w:rsidRPr="005B7111">
        <w:rPr>
          <w:i/>
          <w:sz w:val="20"/>
          <w:szCs w:val="20"/>
        </w:rPr>
        <w:t xml:space="preserve">: </w:t>
      </w:r>
      <w:r w:rsidRPr="00A745EA">
        <w:rPr>
          <w:sz w:val="20"/>
          <w:szCs w:val="20"/>
        </w:rPr>
        <w:t>Акт</w:t>
      </w:r>
      <w:r>
        <w:rPr>
          <w:sz w:val="20"/>
          <w:szCs w:val="20"/>
        </w:rPr>
        <w:t xml:space="preserve"> о </w:t>
      </w:r>
      <w:r w:rsidRPr="00A745EA">
        <w:rPr>
          <w:sz w:val="20"/>
          <w:szCs w:val="20"/>
        </w:rPr>
        <w:t>разграничени</w:t>
      </w:r>
      <w:r>
        <w:rPr>
          <w:sz w:val="20"/>
          <w:szCs w:val="20"/>
        </w:rPr>
        <w:t>и</w:t>
      </w:r>
      <w:r w:rsidRPr="00A745EA">
        <w:rPr>
          <w:sz w:val="20"/>
          <w:szCs w:val="20"/>
        </w:rPr>
        <w:t xml:space="preserve"> эксплуатационной ответственности </w:t>
      </w:r>
      <w:r>
        <w:rPr>
          <w:sz w:val="20"/>
          <w:szCs w:val="20"/>
        </w:rPr>
        <w:t>по внутридомовым сетям холодного водоснабжения между ТСЖ «Дачная,9» и потребителем/квартирная часть.</w:t>
      </w:r>
    </w:p>
    <w:p w:rsidR="00377C14" w:rsidRDefault="00377C14" w:rsidP="00377C14">
      <w:pPr>
        <w:pStyle w:val="a7"/>
        <w:spacing w:before="0" w:beforeAutospacing="0" w:after="0" w:afterAutospacing="0"/>
        <w:contextualSpacing/>
        <w:jc w:val="both"/>
        <w:rPr>
          <w:sz w:val="20"/>
          <w:szCs w:val="20"/>
        </w:rPr>
      </w:pPr>
      <w:r w:rsidRPr="00EE0AA5">
        <w:rPr>
          <w:b/>
          <w:sz w:val="20"/>
          <w:szCs w:val="20"/>
        </w:rPr>
        <w:t>Приложение № 3</w:t>
      </w:r>
      <w:r>
        <w:rPr>
          <w:b/>
          <w:sz w:val="20"/>
          <w:szCs w:val="20"/>
        </w:rPr>
        <w:t>-4</w:t>
      </w:r>
      <w:r w:rsidRPr="005B7111">
        <w:rPr>
          <w:i/>
          <w:sz w:val="20"/>
          <w:szCs w:val="20"/>
        </w:rPr>
        <w:t xml:space="preserve">: </w:t>
      </w:r>
      <w:r w:rsidRPr="00A745EA">
        <w:rPr>
          <w:sz w:val="20"/>
          <w:szCs w:val="20"/>
        </w:rPr>
        <w:t>Акт</w:t>
      </w:r>
      <w:r>
        <w:rPr>
          <w:sz w:val="20"/>
          <w:szCs w:val="20"/>
        </w:rPr>
        <w:t xml:space="preserve"> о </w:t>
      </w:r>
      <w:r w:rsidRPr="00A745EA">
        <w:rPr>
          <w:sz w:val="20"/>
          <w:szCs w:val="20"/>
        </w:rPr>
        <w:t>разграничени</w:t>
      </w:r>
      <w:r>
        <w:rPr>
          <w:sz w:val="20"/>
          <w:szCs w:val="20"/>
        </w:rPr>
        <w:t>и</w:t>
      </w:r>
      <w:r w:rsidRPr="00A745EA">
        <w:rPr>
          <w:sz w:val="20"/>
          <w:szCs w:val="20"/>
        </w:rPr>
        <w:t xml:space="preserve"> эксплуатационной ответственности </w:t>
      </w:r>
      <w:r>
        <w:rPr>
          <w:sz w:val="20"/>
          <w:szCs w:val="20"/>
        </w:rPr>
        <w:t>по внутридомовым сетям отопления между ТСЖ «Дачная,9» и потребителем/квартирная часть.</w:t>
      </w:r>
    </w:p>
    <w:p w:rsidR="00377C14" w:rsidRDefault="00377C14" w:rsidP="00377C14">
      <w:pPr>
        <w:pStyle w:val="a7"/>
        <w:spacing w:before="0" w:beforeAutospacing="0" w:after="0" w:afterAutospacing="0"/>
        <w:contextualSpacing/>
        <w:jc w:val="both"/>
        <w:rPr>
          <w:sz w:val="20"/>
          <w:szCs w:val="20"/>
        </w:rPr>
      </w:pPr>
      <w:r w:rsidRPr="00EE0AA5">
        <w:rPr>
          <w:b/>
          <w:sz w:val="20"/>
          <w:szCs w:val="20"/>
        </w:rPr>
        <w:t>Приложение № 3</w:t>
      </w:r>
      <w:r>
        <w:rPr>
          <w:b/>
          <w:sz w:val="20"/>
          <w:szCs w:val="20"/>
        </w:rPr>
        <w:t>-5</w:t>
      </w:r>
      <w:r w:rsidRPr="005B7111">
        <w:rPr>
          <w:i/>
          <w:sz w:val="20"/>
          <w:szCs w:val="20"/>
        </w:rPr>
        <w:t xml:space="preserve">: </w:t>
      </w:r>
      <w:r w:rsidRPr="00A745EA">
        <w:rPr>
          <w:sz w:val="20"/>
          <w:szCs w:val="20"/>
        </w:rPr>
        <w:t>Акт</w:t>
      </w:r>
      <w:r>
        <w:rPr>
          <w:sz w:val="20"/>
          <w:szCs w:val="20"/>
        </w:rPr>
        <w:t xml:space="preserve"> о </w:t>
      </w:r>
      <w:r w:rsidRPr="00A745EA">
        <w:rPr>
          <w:sz w:val="20"/>
          <w:szCs w:val="20"/>
        </w:rPr>
        <w:t>разграничени</w:t>
      </w:r>
      <w:r>
        <w:rPr>
          <w:sz w:val="20"/>
          <w:szCs w:val="20"/>
        </w:rPr>
        <w:t>и</w:t>
      </w:r>
      <w:r w:rsidRPr="00A745EA">
        <w:rPr>
          <w:sz w:val="20"/>
          <w:szCs w:val="20"/>
        </w:rPr>
        <w:t xml:space="preserve"> </w:t>
      </w:r>
      <w:r>
        <w:rPr>
          <w:sz w:val="20"/>
          <w:szCs w:val="20"/>
        </w:rPr>
        <w:t xml:space="preserve">балансовой принадлежности </w:t>
      </w:r>
      <w:r w:rsidRPr="00A745EA">
        <w:rPr>
          <w:sz w:val="20"/>
          <w:szCs w:val="20"/>
        </w:rPr>
        <w:t xml:space="preserve">эксплуатационной ответственности </w:t>
      </w:r>
      <w:r>
        <w:rPr>
          <w:sz w:val="20"/>
          <w:szCs w:val="20"/>
        </w:rPr>
        <w:t>электроустановок и сооружений напряжением до 1000 В.</w:t>
      </w:r>
    </w:p>
    <w:p w:rsidR="00B91CF0" w:rsidRDefault="00B91CF0" w:rsidP="00B91CF0">
      <w:pPr>
        <w:pStyle w:val="a7"/>
        <w:spacing w:before="0" w:beforeAutospacing="0" w:after="0" w:afterAutospacing="0"/>
        <w:contextualSpacing/>
        <w:jc w:val="both"/>
        <w:rPr>
          <w:sz w:val="20"/>
          <w:szCs w:val="20"/>
        </w:rPr>
      </w:pPr>
      <w:r w:rsidRPr="00EE0AA5">
        <w:rPr>
          <w:b/>
          <w:sz w:val="20"/>
          <w:szCs w:val="20"/>
        </w:rPr>
        <w:t>Приложение № 3</w:t>
      </w:r>
      <w:r>
        <w:rPr>
          <w:b/>
          <w:sz w:val="20"/>
          <w:szCs w:val="20"/>
        </w:rPr>
        <w:t>-6</w:t>
      </w:r>
      <w:r w:rsidRPr="005B7111">
        <w:rPr>
          <w:i/>
          <w:sz w:val="20"/>
          <w:szCs w:val="20"/>
        </w:rPr>
        <w:t xml:space="preserve">: </w:t>
      </w:r>
      <w:r w:rsidRPr="00A745EA">
        <w:rPr>
          <w:sz w:val="20"/>
          <w:szCs w:val="20"/>
        </w:rPr>
        <w:t>Акт</w:t>
      </w:r>
      <w:r>
        <w:rPr>
          <w:sz w:val="20"/>
          <w:szCs w:val="20"/>
        </w:rPr>
        <w:t xml:space="preserve"> о </w:t>
      </w:r>
      <w:r w:rsidRPr="00A745EA">
        <w:rPr>
          <w:sz w:val="20"/>
          <w:szCs w:val="20"/>
        </w:rPr>
        <w:t>разграничени</w:t>
      </w:r>
      <w:r>
        <w:rPr>
          <w:sz w:val="20"/>
          <w:szCs w:val="20"/>
        </w:rPr>
        <w:t>и</w:t>
      </w:r>
      <w:r w:rsidRPr="00A745EA">
        <w:rPr>
          <w:sz w:val="20"/>
          <w:szCs w:val="20"/>
        </w:rPr>
        <w:t xml:space="preserve"> </w:t>
      </w:r>
      <w:r>
        <w:rPr>
          <w:sz w:val="20"/>
          <w:szCs w:val="20"/>
        </w:rPr>
        <w:t>балансовой принадлежности слаботочных систем (домофония) и эксплуатационной ответственности сторон.</w:t>
      </w:r>
    </w:p>
    <w:p w:rsidR="002F7B15" w:rsidRPr="005B7111" w:rsidRDefault="00B91CF0" w:rsidP="00B91CF0">
      <w:pPr>
        <w:pStyle w:val="a7"/>
        <w:spacing w:before="0" w:beforeAutospacing="0" w:after="0" w:afterAutospacing="0"/>
        <w:contextualSpacing/>
        <w:jc w:val="both"/>
        <w:rPr>
          <w:rStyle w:val="a8"/>
          <w:i/>
          <w:smallCaps/>
          <w:sz w:val="20"/>
          <w:szCs w:val="20"/>
        </w:rPr>
      </w:pPr>
      <w:r w:rsidRPr="00EE0AA5">
        <w:rPr>
          <w:b/>
          <w:sz w:val="20"/>
          <w:szCs w:val="20"/>
        </w:rPr>
        <w:t xml:space="preserve">Приложение № </w:t>
      </w:r>
      <w:r>
        <w:rPr>
          <w:b/>
          <w:sz w:val="20"/>
          <w:szCs w:val="20"/>
        </w:rPr>
        <w:t xml:space="preserve">4 </w:t>
      </w:r>
      <w:r w:rsidRPr="00B91CF0">
        <w:rPr>
          <w:sz w:val="20"/>
          <w:szCs w:val="20"/>
        </w:rPr>
        <w:t>Положение о порядке проезда и</w:t>
      </w:r>
      <w:r>
        <w:rPr>
          <w:b/>
          <w:sz w:val="20"/>
          <w:szCs w:val="20"/>
        </w:rPr>
        <w:t xml:space="preserve"> </w:t>
      </w:r>
      <w:r w:rsidRPr="00B91CF0">
        <w:rPr>
          <w:sz w:val="20"/>
          <w:szCs w:val="20"/>
        </w:rPr>
        <w:t>Правила парковки</w:t>
      </w:r>
      <w:r>
        <w:rPr>
          <w:sz w:val="20"/>
          <w:szCs w:val="20"/>
        </w:rPr>
        <w:t>.</w:t>
      </w:r>
    </w:p>
    <w:p w:rsidR="002F7B15" w:rsidRPr="00DE040B" w:rsidRDefault="002F7B15" w:rsidP="002F7B15">
      <w:pPr>
        <w:pStyle w:val="a7"/>
        <w:spacing w:before="0" w:beforeAutospacing="0" w:after="0" w:afterAutospacing="0"/>
        <w:contextualSpacing/>
        <w:jc w:val="center"/>
        <w:outlineLvl w:val="0"/>
        <w:rPr>
          <w:rStyle w:val="a8"/>
          <w:smallCaps/>
          <w:sz w:val="20"/>
          <w:szCs w:val="20"/>
        </w:rPr>
      </w:pPr>
      <w:r w:rsidRPr="00DE040B">
        <w:rPr>
          <w:rStyle w:val="a8"/>
          <w:smallCaps/>
          <w:sz w:val="20"/>
          <w:szCs w:val="20"/>
        </w:rPr>
        <w:t>1</w:t>
      </w:r>
      <w:r w:rsidR="00E92C77">
        <w:rPr>
          <w:rStyle w:val="a8"/>
          <w:smallCaps/>
          <w:sz w:val="20"/>
          <w:szCs w:val="20"/>
        </w:rPr>
        <w:t>1</w:t>
      </w:r>
      <w:r w:rsidRPr="00DE040B">
        <w:rPr>
          <w:rStyle w:val="a8"/>
          <w:smallCaps/>
          <w:sz w:val="20"/>
          <w:szCs w:val="20"/>
        </w:rPr>
        <w:t>. Реквизиты и ПОДПИСИ СТОРОН</w:t>
      </w:r>
    </w:p>
    <w:p w:rsidR="002F7B15" w:rsidRPr="00DE040B" w:rsidRDefault="002F7B15" w:rsidP="002F7B15">
      <w:pPr>
        <w:pStyle w:val="a7"/>
        <w:spacing w:before="0" w:beforeAutospacing="0" w:after="0" w:afterAutospacing="0"/>
        <w:contextualSpacing/>
        <w:jc w:val="center"/>
        <w:outlineLvl w:val="0"/>
        <w:rPr>
          <w:rStyle w:val="a8"/>
          <w:smallCaps/>
          <w:sz w:val="20"/>
          <w:szCs w:val="20"/>
        </w:rPr>
      </w:pPr>
    </w:p>
    <w:tbl>
      <w:tblPr>
        <w:tblW w:w="5000" w:type="pct"/>
        <w:tblLook w:val="0000" w:firstRow="0" w:lastRow="0" w:firstColumn="0" w:lastColumn="0" w:noHBand="0" w:noVBand="0"/>
      </w:tblPr>
      <w:tblGrid>
        <w:gridCol w:w="3108"/>
        <w:gridCol w:w="6247"/>
      </w:tblGrid>
      <w:tr w:rsidR="002F7B15" w:rsidRPr="00DE040B" w:rsidTr="00664E3D">
        <w:trPr>
          <w:trHeight w:val="2360"/>
        </w:trPr>
        <w:tc>
          <w:tcPr>
            <w:tcW w:w="2465" w:type="pct"/>
            <w:shd w:val="clear" w:color="auto" w:fill="auto"/>
          </w:tcPr>
          <w:p w:rsidR="002F7B15" w:rsidRPr="00DE040B" w:rsidRDefault="00383A1F" w:rsidP="00664E3D">
            <w:pPr>
              <w:rPr>
                <w:b/>
                <w:sz w:val="20"/>
                <w:szCs w:val="20"/>
              </w:rPr>
            </w:pPr>
            <w:r>
              <w:rPr>
                <w:b/>
                <w:sz w:val="20"/>
                <w:szCs w:val="20"/>
              </w:rPr>
              <w:t>ТСЖ «Дачная,9»</w:t>
            </w:r>
          </w:p>
          <w:p w:rsidR="002F7B15" w:rsidRPr="00DE040B" w:rsidRDefault="002F7B15" w:rsidP="00664E3D">
            <w:pPr>
              <w:pStyle w:val="a7"/>
              <w:spacing w:before="0" w:beforeAutospacing="0" w:after="0" w:afterAutospacing="0"/>
              <w:contextualSpacing/>
              <w:jc w:val="both"/>
              <w:rPr>
                <w:sz w:val="20"/>
                <w:szCs w:val="20"/>
              </w:rPr>
            </w:pPr>
            <w:r w:rsidRPr="00DE040B">
              <w:rPr>
                <w:sz w:val="20"/>
                <w:szCs w:val="20"/>
              </w:rPr>
              <w:t>Мес</w:t>
            </w:r>
            <w:r w:rsidR="00383A1F">
              <w:rPr>
                <w:sz w:val="20"/>
                <w:szCs w:val="20"/>
              </w:rPr>
              <w:t>то нахождения: 1434403</w:t>
            </w:r>
            <w:r w:rsidRPr="00DE040B">
              <w:rPr>
                <w:sz w:val="20"/>
                <w:szCs w:val="20"/>
              </w:rPr>
              <w:t xml:space="preserve">, </w:t>
            </w:r>
            <w:r w:rsidRPr="00A745EA">
              <w:rPr>
                <w:sz w:val="20"/>
                <w:szCs w:val="20"/>
              </w:rPr>
              <w:t xml:space="preserve">Московская область, г. Красногорск, </w:t>
            </w:r>
            <w:r w:rsidR="00383A1F">
              <w:rPr>
                <w:sz w:val="20"/>
                <w:szCs w:val="20"/>
              </w:rPr>
              <w:t>ул. Дачная.д.9</w:t>
            </w:r>
          </w:p>
          <w:p w:rsidR="002F7B15" w:rsidRDefault="002F7B15" w:rsidP="00664E3D">
            <w:pPr>
              <w:rPr>
                <w:sz w:val="20"/>
                <w:szCs w:val="20"/>
              </w:rPr>
            </w:pPr>
            <w:r>
              <w:rPr>
                <w:sz w:val="20"/>
                <w:szCs w:val="20"/>
              </w:rPr>
              <w:t>_______________________________________________</w:t>
            </w:r>
          </w:p>
          <w:p w:rsidR="002F7B15" w:rsidRDefault="002F7B15" w:rsidP="00664E3D">
            <w:pPr>
              <w:rPr>
                <w:sz w:val="20"/>
                <w:szCs w:val="20"/>
              </w:rPr>
            </w:pPr>
            <w:r>
              <w:rPr>
                <w:sz w:val="20"/>
                <w:szCs w:val="20"/>
              </w:rPr>
              <w:t>_______________________________________________</w:t>
            </w:r>
          </w:p>
          <w:p w:rsidR="002F7B15" w:rsidRDefault="002F7B15" w:rsidP="00664E3D">
            <w:pPr>
              <w:rPr>
                <w:sz w:val="20"/>
                <w:szCs w:val="20"/>
              </w:rPr>
            </w:pPr>
            <w:r>
              <w:rPr>
                <w:sz w:val="20"/>
                <w:szCs w:val="20"/>
              </w:rPr>
              <w:t>_______________________________________________</w:t>
            </w:r>
          </w:p>
          <w:p w:rsidR="002F7B15" w:rsidRDefault="002F7B15" w:rsidP="00664E3D">
            <w:pPr>
              <w:rPr>
                <w:sz w:val="20"/>
                <w:szCs w:val="20"/>
              </w:rPr>
            </w:pPr>
            <w:r>
              <w:rPr>
                <w:sz w:val="20"/>
                <w:szCs w:val="20"/>
              </w:rPr>
              <w:t>_______________________________________________</w:t>
            </w:r>
          </w:p>
          <w:p w:rsidR="002F7B15" w:rsidRPr="00DE040B" w:rsidRDefault="002F7B15" w:rsidP="00664E3D">
            <w:pPr>
              <w:rPr>
                <w:sz w:val="20"/>
                <w:szCs w:val="20"/>
              </w:rPr>
            </w:pPr>
            <w:r>
              <w:rPr>
                <w:sz w:val="20"/>
                <w:szCs w:val="20"/>
              </w:rPr>
              <w:t>_______________________________________________</w:t>
            </w:r>
          </w:p>
          <w:p w:rsidR="002F7B15" w:rsidRPr="00DE040B" w:rsidRDefault="002F7B15" w:rsidP="00664E3D">
            <w:pPr>
              <w:rPr>
                <w:sz w:val="20"/>
                <w:szCs w:val="20"/>
              </w:rPr>
            </w:pPr>
          </w:p>
          <w:p w:rsidR="002F7B15" w:rsidRPr="00DE040B" w:rsidRDefault="002F7B15" w:rsidP="00664E3D">
            <w:pPr>
              <w:rPr>
                <w:sz w:val="20"/>
                <w:szCs w:val="20"/>
              </w:rPr>
            </w:pPr>
          </w:p>
          <w:p w:rsidR="002F7B15" w:rsidRPr="00DE040B" w:rsidRDefault="00383A1F" w:rsidP="00664E3D">
            <w:pPr>
              <w:rPr>
                <w:b/>
                <w:sz w:val="20"/>
                <w:szCs w:val="20"/>
              </w:rPr>
            </w:pPr>
            <w:r>
              <w:rPr>
                <w:b/>
                <w:sz w:val="20"/>
                <w:szCs w:val="20"/>
              </w:rPr>
              <w:t>Председатель правления:</w:t>
            </w:r>
          </w:p>
          <w:p w:rsidR="002F7B15" w:rsidRDefault="002F7B15" w:rsidP="00664E3D">
            <w:pPr>
              <w:rPr>
                <w:b/>
                <w:sz w:val="20"/>
                <w:szCs w:val="20"/>
              </w:rPr>
            </w:pPr>
          </w:p>
          <w:p w:rsidR="002F7B15" w:rsidRPr="00DE040B" w:rsidRDefault="002F7B15" w:rsidP="00664E3D">
            <w:pPr>
              <w:rPr>
                <w:b/>
                <w:sz w:val="20"/>
                <w:szCs w:val="20"/>
              </w:rPr>
            </w:pPr>
          </w:p>
          <w:p w:rsidR="002F7B15" w:rsidRPr="00DE040B" w:rsidRDefault="00B91CF0" w:rsidP="009A5A39">
            <w:pPr>
              <w:rPr>
                <w:sz w:val="20"/>
                <w:szCs w:val="20"/>
              </w:rPr>
            </w:pPr>
            <w:r>
              <w:rPr>
                <w:b/>
                <w:sz w:val="20"/>
                <w:szCs w:val="20"/>
              </w:rPr>
              <w:t>_______________</w:t>
            </w:r>
            <w:r w:rsidR="002F7B15" w:rsidRPr="00DE040B">
              <w:rPr>
                <w:b/>
                <w:sz w:val="20"/>
                <w:szCs w:val="20"/>
              </w:rPr>
              <w:t xml:space="preserve"> </w:t>
            </w:r>
            <w:r w:rsidR="009A5A39">
              <w:rPr>
                <w:b/>
                <w:sz w:val="20"/>
                <w:szCs w:val="20"/>
              </w:rPr>
              <w:t>И</w:t>
            </w:r>
            <w:r w:rsidR="00383A1F">
              <w:rPr>
                <w:b/>
                <w:sz w:val="20"/>
                <w:szCs w:val="20"/>
              </w:rPr>
              <w:t>.</w:t>
            </w:r>
            <w:r w:rsidR="009A5A39">
              <w:rPr>
                <w:b/>
                <w:sz w:val="20"/>
                <w:szCs w:val="20"/>
              </w:rPr>
              <w:t>Ю</w:t>
            </w:r>
            <w:r w:rsidR="00383A1F">
              <w:rPr>
                <w:b/>
                <w:sz w:val="20"/>
                <w:szCs w:val="20"/>
              </w:rPr>
              <w:t>. Синько</w:t>
            </w:r>
          </w:p>
        </w:tc>
        <w:tc>
          <w:tcPr>
            <w:tcW w:w="2535" w:type="pct"/>
          </w:tcPr>
          <w:p w:rsidR="002F7B15" w:rsidRPr="00DE040B" w:rsidRDefault="002F7B15" w:rsidP="00664E3D">
            <w:pPr>
              <w:rPr>
                <w:sz w:val="20"/>
                <w:szCs w:val="20"/>
              </w:rPr>
            </w:pPr>
            <w:r w:rsidRPr="00DE040B">
              <w:rPr>
                <w:rFonts w:cs="Calibri"/>
                <w:b/>
                <w:sz w:val="20"/>
                <w:szCs w:val="20"/>
              </w:rPr>
              <w:t>Собственник</w:t>
            </w:r>
            <w:r w:rsidR="00B91CF0">
              <w:rPr>
                <w:rFonts w:cs="Calibri"/>
                <w:b/>
                <w:sz w:val="20"/>
                <w:szCs w:val="20"/>
              </w:rPr>
              <w:t xml:space="preserve">  </w:t>
            </w:r>
            <w:r w:rsidRPr="00DE040B">
              <w:rPr>
                <w:b/>
                <w:sz w:val="20"/>
                <w:szCs w:val="20"/>
              </w:rPr>
              <w:fldChar w:fldCharType="begin" w:fldLock="1"/>
            </w:r>
            <w:r w:rsidRPr="00DE040B">
              <w:rPr>
                <w:b/>
                <w:sz w:val="20"/>
                <w:szCs w:val="20"/>
              </w:rPr>
              <w:instrText xml:space="preserve"> NAME_REQ_CLIENT_2 \* CHARFORMAT </w:instrText>
            </w:r>
            <w:r w:rsidRPr="00DE040B">
              <w:rPr>
                <w:b/>
                <w:sz w:val="20"/>
                <w:szCs w:val="20"/>
              </w:rPr>
              <w:fldChar w:fldCharType="separate"/>
            </w:r>
            <w:r w:rsidRPr="00DE040B">
              <w:rPr>
                <w:b/>
                <w:sz w:val="20"/>
                <w:szCs w:val="20"/>
              </w:rPr>
              <w:t xml:space="preserve"> Гражданин (ка)  РФ_______________________________</w:t>
            </w:r>
          </w:p>
          <w:p w:rsidR="002F7B15" w:rsidRPr="00DE040B" w:rsidRDefault="002F7B15" w:rsidP="00664E3D">
            <w:pPr>
              <w:rPr>
                <w:sz w:val="20"/>
                <w:szCs w:val="20"/>
              </w:rPr>
            </w:pPr>
            <w:r w:rsidRPr="00DE040B">
              <w:rPr>
                <w:sz w:val="20"/>
                <w:szCs w:val="20"/>
              </w:rPr>
              <w:t>________________</w:t>
            </w:r>
            <w:r w:rsidR="00B91CF0">
              <w:rPr>
                <w:sz w:val="20"/>
                <w:szCs w:val="20"/>
              </w:rPr>
              <w:t>_____________________________, "____" ___________</w:t>
            </w:r>
            <w:r w:rsidRPr="00DE040B">
              <w:rPr>
                <w:sz w:val="20"/>
                <w:szCs w:val="20"/>
              </w:rPr>
              <w:t>_</w:t>
            </w:r>
            <w:r w:rsidR="00B91CF0">
              <w:rPr>
                <w:sz w:val="20"/>
                <w:szCs w:val="20"/>
              </w:rPr>
              <w:t>года</w:t>
            </w:r>
            <w:r w:rsidRPr="00DE040B">
              <w:rPr>
                <w:sz w:val="20"/>
                <w:szCs w:val="20"/>
              </w:rPr>
              <w:t xml:space="preserve"> рожден</w:t>
            </w:r>
            <w:r>
              <w:rPr>
                <w:sz w:val="20"/>
                <w:szCs w:val="20"/>
              </w:rPr>
              <w:t xml:space="preserve">ия, место рождения </w:t>
            </w:r>
          </w:p>
          <w:p w:rsidR="002F7B15" w:rsidRPr="00DE040B" w:rsidRDefault="002F7B15" w:rsidP="00664E3D">
            <w:pPr>
              <w:rPr>
                <w:sz w:val="20"/>
                <w:szCs w:val="20"/>
              </w:rPr>
            </w:pPr>
            <w:r w:rsidRPr="00DE040B">
              <w:rPr>
                <w:sz w:val="20"/>
                <w:szCs w:val="20"/>
              </w:rPr>
              <w:t>__________________</w:t>
            </w:r>
            <w:r w:rsidR="00B91CF0">
              <w:rPr>
                <w:sz w:val="20"/>
                <w:szCs w:val="20"/>
              </w:rPr>
              <w:t>____________________________</w:t>
            </w:r>
          </w:p>
          <w:p w:rsidR="002F7B15" w:rsidRPr="00DE040B" w:rsidRDefault="002F7B15" w:rsidP="00664E3D">
            <w:pPr>
              <w:rPr>
                <w:sz w:val="20"/>
                <w:szCs w:val="20"/>
              </w:rPr>
            </w:pPr>
            <w:r w:rsidRPr="00DE040B">
              <w:rPr>
                <w:sz w:val="20"/>
                <w:szCs w:val="20"/>
              </w:rPr>
              <w:t>ПАСПОРТ серия _________ № ______________________, выдан_____________</w:t>
            </w:r>
            <w:r w:rsidR="00B91CF0">
              <w:rPr>
                <w:sz w:val="20"/>
                <w:szCs w:val="20"/>
              </w:rPr>
              <w:t>___________________________</w:t>
            </w:r>
          </w:p>
          <w:p w:rsidR="002F7B15" w:rsidRPr="00DE040B" w:rsidRDefault="002F7B15" w:rsidP="00664E3D">
            <w:pPr>
              <w:rPr>
                <w:sz w:val="20"/>
                <w:szCs w:val="20"/>
              </w:rPr>
            </w:pPr>
            <w:r w:rsidRPr="00DE040B">
              <w:rPr>
                <w:sz w:val="20"/>
                <w:szCs w:val="20"/>
              </w:rPr>
              <w:t>__________________________________________________ "____"_____да, код подразделения __________</w:t>
            </w:r>
          </w:p>
          <w:p w:rsidR="00B91CF0" w:rsidRDefault="002F7B15" w:rsidP="00664E3D">
            <w:pPr>
              <w:rPr>
                <w:sz w:val="20"/>
                <w:szCs w:val="20"/>
              </w:rPr>
            </w:pPr>
            <w:r w:rsidRPr="00DE040B">
              <w:rPr>
                <w:sz w:val="20"/>
                <w:szCs w:val="20"/>
              </w:rPr>
              <w:t xml:space="preserve">СНИЛС ________________________, </w:t>
            </w:r>
          </w:p>
          <w:p w:rsidR="002F7B15" w:rsidRPr="00DE040B" w:rsidRDefault="002F7B15" w:rsidP="00664E3D">
            <w:pPr>
              <w:rPr>
                <w:sz w:val="20"/>
                <w:szCs w:val="20"/>
              </w:rPr>
            </w:pPr>
            <w:proofErr w:type="gramStart"/>
            <w:r w:rsidRPr="00DE040B">
              <w:rPr>
                <w:sz w:val="20"/>
                <w:szCs w:val="20"/>
              </w:rPr>
              <w:t>зарегистрирован  по</w:t>
            </w:r>
            <w:proofErr w:type="gramEnd"/>
            <w:r w:rsidRPr="00DE040B">
              <w:rPr>
                <w:sz w:val="20"/>
                <w:szCs w:val="20"/>
              </w:rPr>
              <w:t xml:space="preserve"> адресу: </w:t>
            </w:r>
          </w:p>
          <w:p w:rsidR="002F7B15" w:rsidRPr="00DE040B" w:rsidRDefault="002F7B15" w:rsidP="00664E3D">
            <w:pPr>
              <w:rPr>
                <w:b/>
                <w:sz w:val="20"/>
                <w:szCs w:val="20"/>
              </w:rPr>
            </w:pPr>
            <w:r w:rsidRPr="00DE040B">
              <w:rPr>
                <w:sz w:val="20"/>
                <w:szCs w:val="20"/>
              </w:rPr>
              <w:t>__________________________________________________________________________________________________</w:t>
            </w:r>
            <w:r w:rsidRPr="00DE040B">
              <w:rPr>
                <w:b/>
                <w:sz w:val="20"/>
                <w:szCs w:val="20"/>
              </w:rPr>
              <w:fldChar w:fldCharType="end"/>
            </w:r>
          </w:p>
          <w:p w:rsidR="002F7B15" w:rsidRPr="00DE040B" w:rsidRDefault="002F7B15" w:rsidP="00664E3D">
            <w:pPr>
              <w:rPr>
                <w:rFonts w:cs="Calibri"/>
                <w:sz w:val="20"/>
                <w:szCs w:val="20"/>
              </w:rPr>
            </w:pPr>
            <w:r w:rsidRPr="00DE040B">
              <w:rPr>
                <w:rFonts w:cs="Calibri"/>
                <w:sz w:val="20"/>
                <w:szCs w:val="20"/>
              </w:rPr>
              <w:t xml:space="preserve">Почтовый </w:t>
            </w:r>
            <w:proofErr w:type="gramStart"/>
            <w:r w:rsidRPr="00DE040B">
              <w:rPr>
                <w:rFonts w:cs="Calibri"/>
                <w:sz w:val="20"/>
                <w:szCs w:val="20"/>
              </w:rPr>
              <w:t>адрес:_</w:t>
            </w:r>
            <w:proofErr w:type="gramEnd"/>
            <w:r w:rsidRPr="00DE040B">
              <w:rPr>
                <w:rFonts w:cs="Calibri"/>
                <w:sz w:val="20"/>
                <w:szCs w:val="20"/>
              </w:rPr>
              <w:t>_________________________________</w:t>
            </w:r>
          </w:p>
          <w:p w:rsidR="002F7B15" w:rsidRPr="00DE040B" w:rsidRDefault="002F7B15" w:rsidP="00664E3D">
            <w:pPr>
              <w:rPr>
                <w:rFonts w:cs="Calibri"/>
                <w:sz w:val="20"/>
                <w:szCs w:val="20"/>
              </w:rPr>
            </w:pPr>
            <w:r w:rsidRPr="00DE040B">
              <w:rPr>
                <w:rFonts w:cs="Calibri"/>
                <w:sz w:val="20"/>
                <w:szCs w:val="20"/>
              </w:rPr>
              <w:t>__________</w:t>
            </w:r>
            <w:r w:rsidR="00B91CF0">
              <w:rPr>
                <w:rFonts w:cs="Calibri"/>
                <w:sz w:val="20"/>
                <w:szCs w:val="20"/>
              </w:rPr>
              <w:t>______________________________</w:t>
            </w:r>
            <w:r w:rsidRPr="00DE040B">
              <w:rPr>
                <w:rFonts w:cs="Calibri"/>
                <w:sz w:val="20"/>
                <w:szCs w:val="20"/>
              </w:rPr>
              <w:t>______</w:t>
            </w:r>
          </w:p>
          <w:p w:rsidR="002F7B15" w:rsidRPr="00DE040B" w:rsidRDefault="002F7B15" w:rsidP="00664E3D">
            <w:pPr>
              <w:rPr>
                <w:rFonts w:cs="Calibri"/>
                <w:sz w:val="20"/>
                <w:szCs w:val="20"/>
              </w:rPr>
            </w:pPr>
            <w:r w:rsidRPr="00DE040B">
              <w:rPr>
                <w:rFonts w:cs="Calibri"/>
                <w:sz w:val="20"/>
                <w:szCs w:val="20"/>
              </w:rPr>
              <w:t>Контактные телефоны:____________________________</w:t>
            </w:r>
          </w:p>
          <w:p w:rsidR="002F7B15" w:rsidRPr="00DE040B" w:rsidRDefault="002F7B15" w:rsidP="00664E3D">
            <w:pPr>
              <w:rPr>
                <w:rFonts w:cs="Calibri"/>
                <w:sz w:val="20"/>
                <w:szCs w:val="20"/>
              </w:rPr>
            </w:pPr>
            <w:r w:rsidRPr="00DE040B">
              <w:rPr>
                <w:rFonts w:cs="Calibri"/>
                <w:sz w:val="20"/>
                <w:szCs w:val="20"/>
              </w:rPr>
              <w:t>_________________________________________________</w:t>
            </w:r>
          </w:p>
          <w:p w:rsidR="002F7B15" w:rsidRPr="00DE040B" w:rsidRDefault="002F7B15" w:rsidP="00664E3D">
            <w:pPr>
              <w:rPr>
                <w:rFonts w:cs="Calibri"/>
                <w:sz w:val="20"/>
                <w:szCs w:val="20"/>
              </w:rPr>
            </w:pPr>
            <w:r w:rsidRPr="00DE040B">
              <w:rPr>
                <w:rFonts w:cs="Calibri"/>
                <w:sz w:val="20"/>
                <w:szCs w:val="20"/>
              </w:rPr>
              <w:t>Электронн</w:t>
            </w:r>
            <w:r w:rsidR="00B91CF0">
              <w:rPr>
                <w:rFonts w:cs="Calibri"/>
                <w:sz w:val="20"/>
                <w:szCs w:val="20"/>
              </w:rPr>
              <w:t>ая</w:t>
            </w:r>
            <w:r w:rsidRPr="00DE040B">
              <w:rPr>
                <w:rFonts w:cs="Calibri"/>
                <w:sz w:val="20"/>
                <w:szCs w:val="20"/>
              </w:rPr>
              <w:t xml:space="preserve"> </w:t>
            </w:r>
            <w:proofErr w:type="gramStart"/>
            <w:r w:rsidR="00B91CF0">
              <w:rPr>
                <w:rFonts w:cs="Calibri"/>
                <w:sz w:val="20"/>
                <w:szCs w:val="20"/>
              </w:rPr>
              <w:t>почта</w:t>
            </w:r>
            <w:r w:rsidRPr="00DE040B">
              <w:rPr>
                <w:rFonts w:cs="Calibri"/>
                <w:sz w:val="20"/>
                <w:szCs w:val="20"/>
              </w:rPr>
              <w:t>:_</w:t>
            </w:r>
            <w:proofErr w:type="gramEnd"/>
            <w:r w:rsidRPr="00DE040B">
              <w:rPr>
                <w:rFonts w:cs="Calibri"/>
                <w:sz w:val="20"/>
                <w:szCs w:val="20"/>
              </w:rPr>
              <w:t>_</w:t>
            </w:r>
            <w:r w:rsidRPr="00DE040B">
              <w:rPr>
                <w:rFonts w:cs="Calibri"/>
                <w:sz w:val="20"/>
                <w:szCs w:val="20"/>
                <w:lang w:val="en-US"/>
              </w:rPr>
              <w:t>_____________________________</w:t>
            </w:r>
          </w:p>
          <w:p w:rsidR="002F7B15" w:rsidRDefault="002F7B15" w:rsidP="00664E3D">
            <w:pPr>
              <w:rPr>
                <w:rFonts w:cs="Calibri"/>
                <w:b/>
                <w:sz w:val="20"/>
                <w:szCs w:val="20"/>
              </w:rPr>
            </w:pPr>
          </w:p>
          <w:p w:rsidR="002F7B15" w:rsidRPr="00DE040B" w:rsidRDefault="002F7B15" w:rsidP="00664E3D">
            <w:pPr>
              <w:rPr>
                <w:rFonts w:cs="Calibri"/>
                <w:b/>
                <w:sz w:val="20"/>
                <w:szCs w:val="20"/>
              </w:rPr>
            </w:pPr>
            <w:r w:rsidRPr="00DE040B">
              <w:rPr>
                <w:rFonts w:cs="Calibri"/>
                <w:b/>
                <w:sz w:val="20"/>
                <w:szCs w:val="20"/>
              </w:rPr>
              <w:t>_______________________ /______________________/</w:t>
            </w:r>
          </w:p>
        </w:tc>
      </w:tr>
    </w:tbl>
    <w:p w:rsidR="002F7B15" w:rsidRDefault="002F7B15" w:rsidP="002F7B15">
      <w:pPr>
        <w:ind w:left="5529"/>
        <w:rPr>
          <w:b/>
          <w:sz w:val="20"/>
          <w:szCs w:val="20"/>
        </w:rPr>
      </w:pPr>
    </w:p>
    <w:p w:rsidR="002F7B15" w:rsidRDefault="002F7B15" w:rsidP="002F7B15">
      <w:pPr>
        <w:ind w:left="5529"/>
        <w:rPr>
          <w:b/>
          <w:sz w:val="20"/>
          <w:szCs w:val="20"/>
        </w:rPr>
      </w:pPr>
    </w:p>
    <w:p w:rsidR="00562BC8" w:rsidRDefault="00562BC8"/>
    <w:p w:rsidR="001F5EA8" w:rsidRDefault="001F5EA8" w:rsidP="001F5EA8">
      <w:pPr>
        <w:jc w:val="right"/>
      </w:pPr>
      <w:r w:rsidRPr="001F5EA8">
        <w:rPr>
          <w:b/>
        </w:rPr>
        <w:lastRenderedPageBreak/>
        <w:t>Приложение № 1</w:t>
      </w:r>
      <w:r>
        <w:t xml:space="preserve"> к договору управления № ДУ-КД/____</w:t>
      </w:r>
    </w:p>
    <w:p w:rsidR="001F5EA8" w:rsidRDefault="001F5EA8" w:rsidP="001F5EA8">
      <w:pPr>
        <w:jc w:val="right"/>
      </w:pPr>
    </w:p>
    <w:p w:rsidR="001F5EA8" w:rsidRDefault="001F5EA8" w:rsidP="001F5EA8">
      <w:pPr>
        <w:jc w:val="center"/>
      </w:pPr>
      <w:r w:rsidRPr="001F5EA8">
        <w:rPr>
          <w:b/>
        </w:rPr>
        <w:t>Состав общего имущества МКД № 9</w:t>
      </w:r>
      <w:r>
        <w:t xml:space="preserve"> (утвержден ОСС 27.12.2018г.)</w:t>
      </w:r>
    </w:p>
    <w:p w:rsidR="001F5EA8" w:rsidRDefault="001F5EA8" w:rsidP="001F5EA8">
      <w:pPr>
        <w:jc w:val="center"/>
      </w:pPr>
    </w:p>
    <w:p w:rsidR="001F5EA8" w:rsidRPr="00A45320" w:rsidRDefault="001F5EA8" w:rsidP="00A45320">
      <w:pPr>
        <w:spacing w:line="312" w:lineRule="auto"/>
        <w:rPr>
          <w:sz w:val="22"/>
        </w:rPr>
      </w:pPr>
      <w:r w:rsidRPr="00A45320">
        <w:rPr>
          <w:sz w:val="22"/>
        </w:rPr>
        <w:t>-помещения, не являющиеся частями квартир (межквартирные лестничные площадки, коридоры, лестницы, лифты, лифтовые и иные шахты, колясочные, чердаки, консьержные, технические помещения мусоропроводов этажные и подвальные, подвалы;</w:t>
      </w:r>
    </w:p>
    <w:p w:rsidR="001F5EA8" w:rsidRPr="00A45320" w:rsidRDefault="001F5EA8" w:rsidP="00A45320">
      <w:pPr>
        <w:spacing w:line="312" w:lineRule="auto"/>
        <w:rPr>
          <w:sz w:val="22"/>
        </w:rPr>
      </w:pPr>
      <w:r w:rsidRPr="00A45320">
        <w:rPr>
          <w:sz w:val="22"/>
        </w:rPr>
        <w:t>-крыши;</w:t>
      </w:r>
    </w:p>
    <w:p w:rsidR="001F5EA8" w:rsidRPr="00A45320" w:rsidRDefault="001F5EA8" w:rsidP="00A45320">
      <w:pPr>
        <w:spacing w:line="312" w:lineRule="auto"/>
        <w:rPr>
          <w:sz w:val="22"/>
        </w:rPr>
      </w:pPr>
      <w:r w:rsidRPr="00A45320">
        <w:rPr>
          <w:sz w:val="22"/>
        </w:rPr>
        <w:t>- ограждающие несущие конструкции дома (включая фундаменты, несущие стены, плиты перекрытий, балконные и иные плиты, несущие колонны и иные ограждающие несущие конструкции);</w:t>
      </w:r>
    </w:p>
    <w:p w:rsidR="001F5EA8" w:rsidRPr="00A45320" w:rsidRDefault="001F5EA8" w:rsidP="00A45320">
      <w:pPr>
        <w:spacing w:line="312" w:lineRule="auto"/>
        <w:rPr>
          <w:sz w:val="22"/>
        </w:rPr>
      </w:pPr>
      <w:r w:rsidRPr="00A45320">
        <w:rPr>
          <w:sz w:val="22"/>
        </w:rPr>
        <w:t>- окна и двери помещений общего пользования, перила, парапеты;</w:t>
      </w:r>
    </w:p>
    <w:p w:rsidR="001F5EA8" w:rsidRPr="00A45320" w:rsidRDefault="001F5EA8" w:rsidP="00A45320">
      <w:pPr>
        <w:spacing w:line="312" w:lineRule="auto"/>
        <w:rPr>
          <w:sz w:val="22"/>
        </w:rPr>
      </w:pPr>
      <w:r w:rsidRPr="00A45320">
        <w:rPr>
          <w:sz w:val="22"/>
        </w:rPr>
        <w:t>- механическое, электрическое, санитарно-техническое и иное оборудование, находящееся в многоквартирном доме;</w:t>
      </w:r>
    </w:p>
    <w:p w:rsidR="001F5EA8" w:rsidRPr="00A45320" w:rsidRDefault="001F5EA8" w:rsidP="00A45320">
      <w:pPr>
        <w:spacing w:line="312" w:lineRule="auto"/>
        <w:rPr>
          <w:sz w:val="22"/>
        </w:rPr>
      </w:pPr>
      <w:r w:rsidRPr="00A45320">
        <w:rPr>
          <w:sz w:val="22"/>
        </w:rPr>
        <w:t>- земельный участок с элементами озеленения и благоустройства;</w:t>
      </w:r>
    </w:p>
    <w:p w:rsidR="001F5EA8" w:rsidRPr="00A45320" w:rsidRDefault="001F5EA8" w:rsidP="00A45320">
      <w:pPr>
        <w:spacing w:line="312" w:lineRule="auto"/>
        <w:rPr>
          <w:sz w:val="22"/>
        </w:rPr>
      </w:pPr>
      <w:r w:rsidRPr="00A45320">
        <w:rPr>
          <w:sz w:val="22"/>
        </w:rPr>
        <w:t>- иные объекты, расположенные в границе земельного участка, предназначенные для обслуживания дома (вагончик охранников);</w:t>
      </w:r>
    </w:p>
    <w:p w:rsidR="001F5EA8" w:rsidRPr="00A45320" w:rsidRDefault="001F5EA8" w:rsidP="00A45320">
      <w:pPr>
        <w:spacing w:line="312" w:lineRule="auto"/>
        <w:rPr>
          <w:sz w:val="22"/>
        </w:rPr>
      </w:pPr>
      <w:r w:rsidRPr="00A45320">
        <w:rPr>
          <w:sz w:val="22"/>
        </w:rPr>
        <w:t>- шлагбаум с электронным управлением, монитором;</w:t>
      </w:r>
    </w:p>
    <w:p w:rsidR="001F5EA8" w:rsidRPr="00A45320" w:rsidRDefault="001F5EA8" w:rsidP="00A45320">
      <w:pPr>
        <w:spacing w:line="312" w:lineRule="auto"/>
        <w:rPr>
          <w:sz w:val="22"/>
        </w:rPr>
      </w:pPr>
      <w:r w:rsidRPr="00A45320">
        <w:rPr>
          <w:sz w:val="22"/>
        </w:rPr>
        <w:t>- забор (ограждение территории);</w:t>
      </w:r>
    </w:p>
    <w:p w:rsidR="001F5EA8" w:rsidRPr="00A45320" w:rsidRDefault="001F5EA8" w:rsidP="00A45320">
      <w:pPr>
        <w:spacing w:line="312" w:lineRule="auto"/>
        <w:rPr>
          <w:sz w:val="22"/>
        </w:rPr>
      </w:pPr>
      <w:r w:rsidRPr="00A45320">
        <w:rPr>
          <w:sz w:val="22"/>
        </w:rPr>
        <w:t>- калитки с запирающим магнитным устройством (3 шт.)</w:t>
      </w:r>
    </w:p>
    <w:p w:rsidR="001F5EA8" w:rsidRPr="00A45320" w:rsidRDefault="001F5EA8" w:rsidP="00A45320">
      <w:pPr>
        <w:spacing w:line="312" w:lineRule="auto"/>
        <w:rPr>
          <w:sz w:val="22"/>
        </w:rPr>
      </w:pPr>
      <w:r w:rsidRPr="00A45320">
        <w:rPr>
          <w:sz w:val="22"/>
        </w:rPr>
        <w:t>- видеокамеры с видеорегистратором;</w:t>
      </w:r>
    </w:p>
    <w:p w:rsidR="001F5EA8" w:rsidRPr="00A45320" w:rsidRDefault="001F5EA8" w:rsidP="00A45320">
      <w:pPr>
        <w:spacing w:line="312" w:lineRule="auto"/>
        <w:rPr>
          <w:sz w:val="22"/>
        </w:rPr>
      </w:pPr>
      <w:r w:rsidRPr="00A45320">
        <w:rPr>
          <w:sz w:val="22"/>
        </w:rPr>
        <w:t>- контейнерная площадка для сбора ТКО;</w:t>
      </w:r>
    </w:p>
    <w:p w:rsidR="001F5EA8" w:rsidRPr="00A45320" w:rsidRDefault="001F5EA8" w:rsidP="00A45320">
      <w:pPr>
        <w:spacing w:line="312" w:lineRule="auto"/>
        <w:rPr>
          <w:sz w:val="22"/>
        </w:rPr>
      </w:pPr>
      <w:r w:rsidRPr="00A45320">
        <w:rPr>
          <w:sz w:val="22"/>
        </w:rPr>
        <w:t>- оборудование для диспетчеризации лифтов;</w:t>
      </w:r>
    </w:p>
    <w:p w:rsidR="001F5EA8" w:rsidRPr="00A45320" w:rsidRDefault="001F5EA8" w:rsidP="00A45320">
      <w:pPr>
        <w:spacing w:line="312" w:lineRule="auto"/>
        <w:rPr>
          <w:sz w:val="22"/>
        </w:rPr>
      </w:pPr>
      <w:r w:rsidRPr="00A45320">
        <w:rPr>
          <w:sz w:val="22"/>
        </w:rPr>
        <w:t>внутридомовые инженерные системы холодного и горячего водоснабжения, состоящие из стояков, ответвлений до стояков до первого отключающего устройства, сами отключающие устройства;</w:t>
      </w:r>
    </w:p>
    <w:p w:rsidR="001F5EA8" w:rsidRPr="00A45320" w:rsidRDefault="001F5EA8" w:rsidP="00A45320">
      <w:pPr>
        <w:spacing w:line="312" w:lineRule="auto"/>
        <w:rPr>
          <w:sz w:val="22"/>
        </w:rPr>
      </w:pPr>
      <w:r w:rsidRPr="00A45320">
        <w:rPr>
          <w:sz w:val="22"/>
        </w:rPr>
        <w:t>- коллективные приборы учета воды, количества тепла;</w:t>
      </w:r>
    </w:p>
    <w:p w:rsidR="001F5EA8" w:rsidRPr="00A45320" w:rsidRDefault="001F5EA8" w:rsidP="00A45320">
      <w:pPr>
        <w:spacing w:line="312" w:lineRule="auto"/>
        <w:rPr>
          <w:sz w:val="22"/>
        </w:rPr>
      </w:pPr>
      <w:r w:rsidRPr="00A45320">
        <w:rPr>
          <w:sz w:val="22"/>
        </w:rPr>
        <w:t>- механическое, электрическое и санитарно-гигиеническое оборудование, расположенное на этих сетях;</w:t>
      </w:r>
    </w:p>
    <w:p w:rsidR="001F5EA8" w:rsidRPr="00A45320" w:rsidRDefault="001F5EA8" w:rsidP="00A45320">
      <w:pPr>
        <w:spacing w:line="312" w:lineRule="auto"/>
        <w:rPr>
          <w:sz w:val="22"/>
        </w:rPr>
      </w:pPr>
      <w:r w:rsidRPr="00A45320">
        <w:rPr>
          <w:sz w:val="22"/>
        </w:rPr>
        <w:t>-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1F5EA8" w:rsidRPr="00A45320" w:rsidRDefault="001F5EA8" w:rsidP="00A45320">
      <w:pPr>
        <w:spacing w:line="312" w:lineRule="auto"/>
        <w:rPr>
          <w:sz w:val="22"/>
        </w:rPr>
      </w:pPr>
      <w:r w:rsidRPr="00A45320">
        <w:rPr>
          <w:sz w:val="22"/>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1F5EA8" w:rsidRPr="00A45320" w:rsidRDefault="001F5EA8" w:rsidP="00A45320">
      <w:pPr>
        <w:spacing w:line="312" w:lineRule="auto"/>
        <w:rPr>
          <w:sz w:val="22"/>
        </w:rPr>
      </w:pPr>
      <w:r w:rsidRPr="00A45320">
        <w:rPr>
          <w:sz w:val="22"/>
        </w:rPr>
        <w:t>-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1F5EA8" w:rsidRPr="00A45320" w:rsidRDefault="001F5EA8" w:rsidP="00A45320">
      <w:pPr>
        <w:spacing w:line="312" w:lineRule="auto"/>
        <w:rPr>
          <w:sz w:val="22"/>
        </w:rPr>
      </w:pPr>
      <w:r w:rsidRPr="00A45320">
        <w:rPr>
          <w:sz w:val="22"/>
        </w:rPr>
        <w:t>-внутридомовая инженерная система противопожарной защиты, состоящая из электрических установок систем дымо-удаления, систем автоматической пожарной сигнализации, внутреннего противопожарного водопровода;</w:t>
      </w:r>
    </w:p>
    <w:p w:rsidR="001F5EA8" w:rsidRPr="00A45320" w:rsidRDefault="001F5EA8" w:rsidP="00A45320">
      <w:pPr>
        <w:spacing w:line="312" w:lineRule="auto"/>
        <w:rPr>
          <w:sz w:val="22"/>
        </w:rPr>
      </w:pPr>
      <w:r w:rsidRPr="00A45320">
        <w:rPr>
          <w:sz w:val="22"/>
        </w:rPr>
        <w:t>-грузовые и пассажирские лифты;</w:t>
      </w:r>
    </w:p>
    <w:p w:rsidR="001F5EA8" w:rsidRPr="00A45320" w:rsidRDefault="001F5EA8" w:rsidP="00A45320">
      <w:pPr>
        <w:spacing w:line="312" w:lineRule="auto"/>
        <w:rPr>
          <w:sz w:val="22"/>
        </w:rPr>
      </w:pPr>
      <w:r w:rsidRPr="00A45320">
        <w:rPr>
          <w:sz w:val="22"/>
        </w:rPr>
        <w:t>-автоматически запирающиеся устройства дверей подъездов, запирающие устройства калиток.</w:t>
      </w:r>
    </w:p>
    <w:p w:rsidR="009766B4" w:rsidRDefault="009766B4" w:rsidP="00A45320">
      <w:pPr>
        <w:spacing w:line="312" w:lineRule="auto"/>
      </w:pPr>
    </w:p>
    <w:p w:rsidR="00AC190D" w:rsidRDefault="00AC190D" w:rsidP="00AC190D">
      <w:pPr>
        <w:jc w:val="right"/>
      </w:pPr>
      <w:r w:rsidRPr="00AC190D">
        <w:rPr>
          <w:b/>
        </w:rPr>
        <w:lastRenderedPageBreak/>
        <w:t>Приложение № 2</w:t>
      </w:r>
      <w:r>
        <w:t xml:space="preserve"> к договору управления № ДУ-КД/____</w:t>
      </w:r>
    </w:p>
    <w:p w:rsidR="00AC190D" w:rsidRDefault="00AC190D" w:rsidP="00AC190D">
      <w:pPr>
        <w:jc w:val="right"/>
      </w:pPr>
    </w:p>
    <w:p w:rsidR="00AC190D" w:rsidRDefault="00AC190D" w:rsidP="00AC190D">
      <w:pPr>
        <w:jc w:val="center"/>
        <w:rPr>
          <w:b/>
        </w:rPr>
      </w:pPr>
      <w:r w:rsidRPr="00AC190D">
        <w:rPr>
          <w:b/>
        </w:rPr>
        <w:t>Перечень услуг (работ) по управлению многоквартирным домом</w:t>
      </w:r>
    </w:p>
    <w:p w:rsidR="00AC190D" w:rsidRPr="00AC190D" w:rsidRDefault="00AC190D" w:rsidP="00AC190D">
      <w:pPr>
        <w:jc w:val="center"/>
        <w:rPr>
          <w:b/>
        </w:rPr>
      </w:pPr>
    </w:p>
    <w:p w:rsidR="00AC190D" w:rsidRDefault="00AC190D" w:rsidP="00AC190D">
      <w:r>
        <w:t xml:space="preserve">1. Информационная работа: </w:t>
      </w:r>
    </w:p>
    <w:p w:rsidR="00AC190D" w:rsidRDefault="00AC190D" w:rsidP="00AC190D">
      <w:r>
        <w:t xml:space="preserve">1.1. Сбор, актуализация и хранение информации о жителях МКД, хранение технической документации дома; </w:t>
      </w:r>
    </w:p>
    <w:p w:rsidR="00AC190D" w:rsidRDefault="00AC190D" w:rsidP="00AC190D">
      <w:r>
        <w:t xml:space="preserve">1.2. Предоставление информации по запросам потребителей напрямую и путём размещения её на стендах в подъездах МКД согласно </w:t>
      </w:r>
      <w:proofErr w:type="spellStart"/>
      <w:r>
        <w:t>пп</w:t>
      </w:r>
      <w:proofErr w:type="spellEnd"/>
      <w:r>
        <w:t xml:space="preserve">. «б» п. 31 разд. VIII ПП РФ № 416; </w:t>
      </w:r>
    </w:p>
    <w:p w:rsidR="00AC190D" w:rsidRDefault="00AC190D" w:rsidP="00AC190D">
      <w:r>
        <w:t>1.3. Взаимодействие с органами государственной власти и раскрытие информации на сайте организации, в ГИС ЖКХ, в средствах массовой информации, на информационных стендах согласно ПП РФ № 731.</w:t>
      </w:r>
    </w:p>
    <w:p w:rsidR="00AC190D" w:rsidRDefault="00AC190D" w:rsidP="00AC190D">
      <w:r>
        <w:t>2. Взаимодействие с собственниками помещений в МКД по вопросам содержания и ремонта общего имущества, общих собраний собственников:</w:t>
      </w:r>
    </w:p>
    <w:p w:rsidR="00AC190D" w:rsidRDefault="00AC190D" w:rsidP="00AC190D">
      <w:r>
        <w:t>2.1.</w:t>
      </w:r>
      <w:r w:rsidRPr="004141D7">
        <w:t xml:space="preserve"> </w:t>
      </w:r>
      <w:r>
        <w:t xml:space="preserve">Подготовка предложения по содержанию и текущему ремонту, разработка перечня работ и услуг; расчёт финансовых потребностей для их выполнения, разработка предложений по проведению капремонта и использованию общего имущества МКД третьими лицами на возмездной основе; </w:t>
      </w:r>
    </w:p>
    <w:p w:rsidR="00AC190D" w:rsidRDefault="00AC190D" w:rsidP="00AC190D">
      <w:r>
        <w:t>2.2. Организация общих собраний собственников помещений в МКД и доведение до сведения собственников проектов документов, касающихся содержания и текущего ремонта общего имущества дома, контроль исполнений решений ОСС.</w:t>
      </w:r>
    </w:p>
    <w:p w:rsidR="00AC190D" w:rsidRDefault="00AC190D" w:rsidP="00AC190D">
      <w:r>
        <w:t xml:space="preserve">3. </w:t>
      </w:r>
      <w:r w:rsidRPr="004141D7">
        <w:t>Аварийно-диспетчерская работа</w:t>
      </w:r>
      <w:r>
        <w:t>.</w:t>
      </w:r>
    </w:p>
    <w:p w:rsidR="00AC190D" w:rsidRDefault="00AC190D" w:rsidP="00AC190D">
      <w:r>
        <w:t xml:space="preserve">3.1. Функционирование круглосуточной аварийно-диспетчерской службы для приёма и исполнения заявок от жителей МКД. </w:t>
      </w:r>
    </w:p>
    <w:p w:rsidR="00AC190D" w:rsidRDefault="00AC190D" w:rsidP="00AC190D">
      <w:r>
        <w:t>3.2. Контроль состояния внутридомовых инженерных систем, уровня загазованности подполий и коллекторов и оперативное устранение аварий на внутридомовых инженерных системах с соблюдением сроков, установленных на проведение таких работ.</w:t>
      </w:r>
    </w:p>
    <w:p w:rsidR="00AC190D" w:rsidRDefault="00AC190D" w:rsidP="00AC190D">
      <w:r>
        <w:t xml:space="preserve">3.3. </w:t>
      </w:r>
      <w:r w:rsidRPr="004141D7">
        <w:t>Содержание и ремонт конструктивных элементов МКД (фундамент, кро</w:t>
      </w:r>
      <w:r>
        <w:t>вля, стены, окна, двери и т.д.):</w:t>
      </w:r>
    </w:p>
    <w:tbl>
      <w:tblPr>
        <w:tblW w:w="9875" w:type="dxa"/>
        <w:tblLook w:val="04A0" w:firstRow="1" w:lastRow="0" w:firstColumn="1" w:lastColumn="0" w:noHBand="0" w:noVBand="1"/>
      </w:tblPr>
      <w:tblGrid>
        <w:gridCol w:w="4957"/>
        <w:gridCol w:w="4905"/>
        <w:gridCol w:w="13"/>
      </w:tblGrid>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vAlign w:val="bottom"/>
            <w:hideMark/>
          </w:tcPr>
          <w:p w:rsidR="00AC190D" w:rsidRPr="00B56DCF" w:rsidRDefault="00AC190D" w:rsidP="00AC190D">
            <w:pPr>
              <w:jc w:val="center"/>
              <w:rPr>
                <w:b/>
              </w:rPr>
            </w:pPr>
            <w:r w:rsidRPr="00B56DCF">
              <w:rPr>
                <w:b/>
              </w:rPr>
              <w:t>кровля</w:t>
            </w:r>
          </w:p>
        </w:tc>
      </w:tr>
      <w:tr w:rsidR="00AC190D" w:rsidRPr="00B56DCF" w:rsidTr="00AC190D">
        <w:trPr>
          <w:gridAfter w:val="1"/>
          <w:wAfter w:w="13" w:type="dxa"/>
          <w:trHeight w:val="64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кровельное покрытие</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ремонт/частичная замена поврежденных участков, очистка от мусора</w:t>
            </w:r>
          </w:p>
        </w:tc>
      </w:tr>
      <w:tr w:rsidR="00AC190D" w:rsidRPr="00B56DCF" w:rsidTr="00AC190D">
        <w:trPr>
          <w:gridAfter w:val="1"/>
          <w:wAfter w:w="13" w:type="dxa"/>
          <w:trHeight w:val="70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свесы</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ремонт/частичная замена поврежденных участков</w:t>
            </w:r>
          </w:p>
        </w:tc>
      </w:tr>
      <w:tr w:rsidR="00AC190D" w:rsidRPr="00B56DCF" w:rsidTr="00AC190D">
        <w:trPr>
          <w:gridAfter w:val="1"/>
          <w:wAfter w:w="13" w:type="dxa"/>
          <w:trHeight w:val="57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желоба</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ремонт/частичная замена поврежденных участков</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AC190D" w:rsidRPr="00B56DCF" w:rsidRDefault="00AC190D" w:rsidP="00AC190D">
            <w:r w:rsidRPr="00B56DCF">
              <w:t>защитные ограждения</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ремонт/частичная замена конструкций</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выходы на чердак</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ремонт дверей/люков, закрытие на замок</w:t>
            </w:r>
          </w:p>
        </w:tc>
      </w:tr>
      <w:tr w:rsidR="00AC190D" w:rsidRPr="00B56DCF" w:rsidTr="00AC190D">
        <w:trPr>
          <w:gridAfter w:val="1"/>
          <w:wAfter w:w="13" w:type="dxa"/>
          <w:trHeight w:val="7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устройства защиты вентиляционных каналов и дымоходов от осадков</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установка решеток и зонтов</w:t>
            </w:r>
          </w:p>
        </w:tc>
      </w:tr>
      <w:tr w:rsidR="00AC190D" w:rsidRPr="00B56DCF" w:rsidTr="00AC190D">
        <w:trPr>
          <w:gridAfter w:val="1"/>
          <w:wAfter w:w="13" w:type="dxa"/>
          <w:trHeight w:val="64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внутренний водосток</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ремонт, прочистка, восстановление герметичности</w:t>
            </w:r>
          </w:p>
        </w:tc>
      </w:tr>
      <w:tr w:rsidR="00AC190D" w:rsidRPr="00B56DCF" w:rsidTr="00AC190D">
        <w:trPr>
          <w:gridAfter w:val="1"/>
          <w:wAfter w:w="13" w:type="dxa"/>
          <w:trHeight w:val="54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наружный водосток</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 xml:space="preserve">восстановление герметичности и комплектности (воронки, звенья, </w:t>
            </w:r>
            <w:proofErr w:type="spellStart"/>
            <w:r w:rsidRPr="00B56DCF">
              <w:t>отметы</w:t>
            </w:r>
            <w:proofErr w:type="spellEnd"/>
            <w:r w:rsidRPr="00B56DCF">
              <w:t>)</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vAlign w:val="bottom"/>
            <w:hideMark/>
          </w:tcPr>
          <w:p w:rsidR="00AC190D" w:rsidRPr="00B56DCF" w:rsidRDefault="00AC190D" w:rsidP="00AC190D">
            <w:pPr>
              <w:jc w:val="center"/>
              <w:rPr>
                <w:b/>
              </w:rPr>
            </w:pPr>
            <w:r w:rsidRPr="00B56DCF">
              <w:rPr>
                <w:b/>
              </w:rPr>
              <w:t>фасад</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таблички (адресные, подъездные)</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восстановление и укрепление табличек</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архитектурная отделка</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восстановление поврежденного слоя</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lastRenderedPageBreak/>
              <w:t>цоколь</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окраска поверхности цоколя</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proofErr w:type="spellStart"/>
            <w:r w:rsidRPr="00B56DCF">
              <w:t>отмостка</w:t>
            </w:r>
            <w:proofErr w:type="spellEnd"/>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восстановление поврежденных участков</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приямки</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очистка от мусора и окраска ограждений</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водоотводящие лотки и отводы от здания</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восстановление лотков</w:t>
            </w:r>
          </w:p>
        </w:tc>
      </w:tr>
      <w:tr w:rsidR="00AC190D" w:rsidRPr="00B56DCF" w:rsidTr="00AC190D">
        <w:trPr>
          <w:gridAfter w:val="1"/>
          <w:wAfter w:w="13" w:type="dxa"/>
          <w:trHeight w:val="49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крыльца</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восстановление и окраска элементов крылец</w:t>
            </w:r>
          </w:p>
        </w:tc>
      </w:tr>
      <w:tr w:rsidR="00AC190D" w:rsidRPr="00B56DCF" w:rsidTr="00AC190D">
        <w:trPr>
          <w:gridAfter w:val="1"/>
          <w:wAfter w:w="13" w:type="dxa"/>
          <w:trHeight w:val="64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наружные стены</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 xml:space="preserve">ремонт ( в </w:t>
            </w:r>
            <w:proofErr w:type="spellStart"/>
            <w:r w:rsidRPr="00B56DCF">
              <w:t>т.ч</w:t>
            </w:r>
            <w:proofErr w:type="spellEnd"/>
            <w:r w:rsidRPr="00B56DCF">
              <w:t xml:space="preserve">. установка маяков для наблюдения при наличии трещин), окраска </w:t>
            </w:r>
          </w:p>
        </w:tc>
      </w:tr>
      <w:tr w:rsidR="00AC190D" w:rsidRPr="00B56DCF" w:rsidTr="00AC190D">
        <w:trPr>
          <w:gridAfter w:val="1"/>
          <w:wAfter w:w="13" w:type="dxa"/>
          <w:trHeight w:val="64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колонны и столбы</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 xml:space="preserve">ремонт ( в </w:t>
            </w:r>
            <w:proofErr w:type="spellStart"/>
            <w:r w:rsidRPr="00B56DCF">
              <w:t>т.ч</w:t>
            </w:r>
            <w:proofErr w:type="spellEnd"/>
            <w:r w:rsidRPr="00B56DCF">
              <w:t>. установка маяков для наблюдения при наличии трещин), окраска</w:t>
            </w:r>
          </w:p>
        </w:tc>
      </w:tr>
      <w:tr w:rsidR="00AC190D" w:rsidRPr="00B56DCF" w:rsidTr="00AC190D">
        <w:trPr>
          <w:gridAfter w:val="1"/>
          <w:wAfter w:w="13" w:type="dxa"/>
          <w:trHeight w:val="64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плиты балконов и лоджий</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 xml:space="preserve">обеспечение безопасности (ограждение сигнальной лентой) и частичный ремонт </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ограждение балконов и лоджий</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восстановление и окраска ограждений</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подъездные козырьки</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ремонт элементов и окраска поверхностей</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межпанельные швы</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восстановление герметизации швов</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пожарные лестницы</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укрепление и окраска лестниц</w:t>
            </w:r>
          </w:p>
        </w:tc>
      </w:tr>
      <w:tr w:rsidR="00AC190D" w:rsidRPr="00B56DCF" w:rsidTr="00AC190D">
        <w:trPr>
          <w:trHeight w:val="480"/>
        </w:trPr>
        <w:tc>
          <w:tcPr>
            <w:tcW w:w="9875" w:type="dxa"/>
            <w:gridSpan w:val="3"/>
            <w:tcBorders>
              <w:top w:val="single" w:sz="4" w:space="0" w:color="auto"/>
              <w:left w:val="single" w:sz="4" w:space="0" w:color="auto"/>
              <w:bottom w:val="single" w:sz="4" w:space="0" w:color="auto"/>
              <w:right w:val="nil"/>
            </w:tcBorders>
            <w:shd w:val="clear" w:color="auto" w:fill="auto"/>
            <w:vAlign w:val="bottom"/>
            <w:hideMark/>
          </w:tcPr>
          <w:p w:rsidR="00AC190D" w:rsidRPr="00B56DCF" w:rsidRDefault="00AC190D" w:rsidP="00AC190D">
            <w:pPr>
              <w:jc w:val="center"/>
              <w:rPr>
                <w:b/>
              </w:rPr>
            </w:pPr>
            <w:r w:rsidRPr="00B56DCF">
              <w:rPr>
                <w:b/>
              </w:rPr>
              <w:t>подъезд</w:t>
            </w:r>
          </w:p>
        </w:tc>
      </w:tr>
      <w:tr w:rsidR="00AC190D" w:rsidRPr="00B56DCF" w:rsidTr="00AC190D">
        <w:trPr>
          <w:gridAfter w:val="1"/>
          <w:wAfter w:w="13" w:type="dxa"/>
          <w:trHeight w:val="64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дверные заполнения в МОП</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ремонт и окраска дверей (восстановление фурнитуры и остекления)</w:t>
            </w:r>
          </w:p>
        </w:tc>
      </w:tr>
      <w:tr w:rsidR="00AC190D" w:rsidRPr="00B56DCF" w:rsidTr="00AC190D">
        <w:trPr>
          <w:gridAfter w:val="1"/>
          <w:wAfter w:w="13" w:type="dxa"/>
          <w:trHeight w:val="64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оконные заполнения в МОП</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ремонт и окраска окон (восстановление фурнитуры и остекления)</w:t>
            </w:r>
          </w:p>
        </w:tc>
      </w:tr>
      <w:tr w:rsidR="00AC190D" w:rsidRPr="00B56DCF" w:rsidTr="00AC190D">
        <w:trPr>
          <w:gridAfter w:val="1"/>
          <w:wAfter w:w="13" w:type="dxa"/>
          <w:trHeight w:val="64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внутренние стены</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 xml:space="preserve">ремонт ( в </w:t>
            </w:r>
            <w:proofErr w:type="spellStart"/>
            <w:r w:rsidRPr="00B56DCF">
              <w:t>т.ч</w:t>
            </w:r>
            <w:proofErr w:type="spellEnd"/>
            <w:r w:rsidRPr="00B56DCF">
              <w:t>. установка маяков для наблюдения при наличии трещин)</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лестницы</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восстановление ступеней, ограждений и перил</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перекрытия</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ремонт и окраска</w:t>
            </w:r>
          </w:p>
        </w:tc>
      </w:tr>
      <w:tr w:rsidR="00AC190D" w:rsidRPr="00B56DCF" w:rsidTr="00AC190D">
        <w:trPr>
          <w:gridAfter w:val="1"/>
          <w:wAfter w:w="13" w:type="dxa"/>
          <w:trHeight w:val="48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балки (ригели) перекрытий и покрытий</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ремонт и окраска конструкций</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AC190D" w:rsidRPr="00B56DCF" w:rsidRDefault="00AC190D" w:rsidP="00AC190D">
            <w:r w:rsidRPr="00B56DCF">
              <w:t>почтовые ящики</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частичный ремонт, окраска</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vAlign w:val="bottom"/>
            <w:hideMark/>
          </w:tcPr>
          <w:p w:rsidR="00AC190D" w:rsidRPr="00B56DCF" w:rsidRDefault="00AC190D" w:rsidP="00AC190D">
            <w:pPr>
              <w:jc w:val="center"/>
              <w:rPr>
                <w:b/>
              </w:rPr>
            </w:pPr>
            <w:r w:rsidRPr="00B56DCF">
              <w:rPr>
                <w:b/>
              </w:rPr>
              <w:t>центральное отопление</w:t>
            </w:r>
          </w:p>
        </w:tc>
      </w:tr>
      <w:tr w:rsidR="00AC190D" w:rsidRPr="00B56DCF" w:rsidTr="00AC190D">
        <w:trPr>
          <w:gridAfter w:val="1"/>
          <w:wAfter w:w="13" w:type="dxa"/>
          <w:trHeight w:val="750"/>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отопительные приборы мест общего пользования</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наличие и герметичность приборов отопления</w:t>
            </w:r>
          </w:p>
        </w:tc>
      </w:tr>
      <w:tr w:rsidR="00AC190D" w:rsidRPr="00B56DCF" w:rsidTr="00AC190D">
        <w:trPr>
          <w:gridAfter w:val="1"/>
          <w:wAfter w:w="13" w:type="dxa"/>
          <w:trHeight w:val="930"/>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горизонтальные и вертикальные  трубопроводы</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проверка герметичности,</w:t>
            </w:r>
            <w:r w:rsidRPr="00C77DFA">
              <w:t xml:space="preserve"> </w:t>
            </w:r>
            <w:r w:rsidRPr="00B56DCF">
              <w:t>промывка и гидравлические испытания системы отопления</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задвижки и прочая запорная арматура</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установка КИП и ревизия запорной арматуры</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теплоизоляция трубопроводов</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восстановление теплоизоляции</w:t>
            </w:r>
          </w:p>
        </w:tc>
      </w:tr>
      <w:tr w:rsidR="00AC190D" w:rsidRPr="00B56DCF" w:rsidTr="00AC190D">
        <w:trPr>
          <w:gridAfter w:val="1"/>
          <w:wAfter w:w="13" w:type="dxa"/>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общедомовые приборы учета</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контроль исправности и соблюдение сроков поверки</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noWrap/>
            <w:vAlign w:val="bottom"/>
            <w:hideMark/>
          </w:tcPr>
          <w:p w:rsidR="00AC190D" w:rsidRPr="00B56DCF" w:rsidRDefault="00AC190D" w:rsidP="00AC190D">
            <w:pPr>
              <w:jc w:val="center"/>
              <w:rPr>
                <w:b/>
              </w:rPr>
            </w:pPr>
            <w:r w:rsidRPr="00B56DCF">
              <w:rPr>
                <w:b/>
              </w:rPr>
              <w:t>горячее водоснабжение</w:t>
            </w:r>
          </w:p>
        </w:tc>
      </w:tr>
      <w:tr w:rsidR="00AC190D" w:rsidRPr="00B56DCF" w:rsidTr="00AC190D">
        <w:trPr>
          <w:gridAfter w:val="1"/>
          <w:wAfter w:w="13" w:type="dxa"/>
          <w:trHeight w:val="750"/>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горизонтальные и вертикальные  трубопроводы</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проверка герметичности и ремонт</w:t>
            </w:r>
            <w:r w:rsidRPr="00C77DFA">
              <w:t>, промывка</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lastRenderedPageBreak/>
              <w:t>задвижки и прочая запорная арматура</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 xml:space="preserve">установка КИП и ревизия запорной </w:t>
            </w:r>
            <w:r w:rsidRPr="00C77DFA">
              <w:t xml:space="preserve">и регулировочной </w:t>
            </w:r>
            <w:r w:rsidRPr="00B56DCF">
              <w:t>арматуры</w:t>
            </w:r>
          </w:p>
        </w:tc>
      </w:tr>
      <w:tr w:rsidR="00AC190D" w:rsidRPr="00B56DCF" w:rsidTr="00AC190D">
        <w:trPr>
          <w:gridAfter w:val="1"/>
          <w:wAfter w:w="13" w:type="dxa"/>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общедомовые приборы учета</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контроль исправности и соблюдение сроков поверки</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noWrap/>
            <w:vAlign w:val="bottom"/>
            <w:hideMark/>
          </w:tcPr>
          <w:p w:rsidR="00AC190D" w:rsidRPr="00B56DCF" w:rsidRDefault="00AC190D" w:rsidP="00AC190D">
            <w:pPr>
              <w:jc w:val="center"/>
              <w:rPr>
                <w:b/>
              </w:rPr>
            </w:pPr>
            <w:r w:rsidRPr="00B56DCF">
              <w:rPr>
                <w:b/>
              </w:rPr>
              <w:t>холодное водоснабжение</w:t>
            </w:r>
          </w:p>
        </w:tc>
      </w:tr>
      <w:tr w:rsidR="00AC190D" w:rsidRPr="00B56DCF" w:rsidTr="00AC190D">
        <w:trPr>
          <w:gridAfter w:val="1"/>
          <w:wAfter w:w="13" w:type="dxa"/>
          <w:trHeight w:val="750"/>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горизонтальные и вертикальные  трубопроводы</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проверка герметичности и ремонт</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задвижки и прочая запорная арматура</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установка КИП и ревизия запорной арматуры</w:t>
            </w:r>
          </w:p>
        </w:tc>
      </w:tr>
      <w:tr w:rsidR="00AC190D" w:rsidRPr="00B56DCF" w:rsidTr="00AC190D">
        <w:trPr>
          <w:gridAfter w:val="1"/>
          <w:wAfter w:w="13" w:type="dxa"/>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общедомовые приборы учета</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контроль исправности и соблюдение сроков поверки</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noWrap/>
            <w:vAlign w:val="bottom"/>
            <w:hideMark/>
          </w:tcPr>
          <w:p w:rsidR="00AC190D" w:rsidRPr="00B56DCF" w:rsidRDefault="00AC190D" w:rsidP="00AC190D">
            <w:pPr>
              <w:jc w:val="center"/>
              <w:rPr>
                <w:b/>
              </w:rPr>
            </w:pPr>
            <w:r w:rsidRPr="00B56DCF">
              <w:rPr>
                <w:b/>
              </w:rPr>
              <w:t>система водоотведения (канализация)</w:t>
            </w:r>
          </w:p>
        </w:tc>
      </w:tr>
      <w:tr w:rsidR="00AC190D" w:rsidRPr="00B56DCF" w:rsidTr="00AC190D">
        <w:trPr>
          <w:gridAfter w:val="1"/>
          <w:wAfter w:w="13" w:type="dxa"/>
          <w:trHeight w:val="750"/>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 xml:space="preserve">горизонтальные и вертикальные  трубопроводы (в </w:t>
            </w:r>
            <w:proofErr w:type="spellStart"/>
            <w:r w:rsidRPr="00B56DCF">
              <w:t>т.ч</w:t>
            </w:r>
            <w:proofErr w:type="spellEnd"/>
            <w:r w:rsidRPr="00B56DCF">
              <w:t xml:space="preserve"> отдельные элементы)</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проверка герметичности и комплектности</w:t>
            </w:r>
            <w:r>
              <w:t>, установка хомутов</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ливневая канализация</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прочистка и проверка защитных решеток</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noWrap/>
            <w:vAlign w:val="bottom"/>
            <w:hideMark/>
          </w:tcPr>
          <w:p w:rsidR="00AC190D" w:rsidRPr="00B56DCF" w:rsidRDefault="00AC190D" w:rsidP="00AC190D">
            <w:pPr>
              <w:jc w:val="center"/>
              <w:rPr>
                <w:b/>
              </w:rPr>
            </w:pPr>
            <w:r w:rsidRPr="00B56DCF">
              <w:rPr>
                <w:b/>
              </w:rPr>
              <w:t>электрооборудование</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вводное распределительное устройство</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 xml:space="preserve">контроль исправности оборудования и </w:t>
            </w:r>
            <w:r w:rsidRPr="00C77DFA">
              <w:t>замена неработающих элементов</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щит распределительный этажный</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обеспечение закрытия на замок</w:t>
            </w:r>
            <w:r>
              <w:t>, очистка от мусора</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светильники</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восстановление герметичности, исправности</w:t>
            </w:r>
            <w:r w:rsidRPr="00C77DFA">
              <w:t>, замена</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выключатели</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восстановление герметичности, исправности</w:t>
            </w:r>
            <w:r w:rsidRPr="00C77DFA">
              <w:t>, замена</w:t>
            </w:r>
          </w:p>
        </w:tc>
      </w:tr>
      <w:tr w:rsidR="00AC190D" w:rsidRPr="00B56DCF" w:rsidTr="00AC190D">
        <w:trPr>
          <w:gridAfter w:val="1"/>
          <w:wAfter w:w="13" w:type="dxa"/>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общедомовые приборы учета</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контроль исправности и соблюдение сроков поверки</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hideMark/>
          </w:tcPr>
          <w:p w:rsidR="00AC190D" w:rsidRPr="00B56DCF" w:rsidRDefault="00AC190D" w:rsidP="00AC190D">
            <w:pPr>
              <w:jc w:val="center"/>
              <w:rPr>
                <w:b/>
              </w:rPr>
            </w:pPr>
            <w:r w:rsidRPr="00B56DCF">
              <w:rPr>
                <w:b/>
              </w:rPr>
              <w:t>подвал,</w:t>
            </w:r>
            <w:r w:rsidRPr="00C77DFA">
              <w:rPr>
                <w:b/>
              </w:rPr>
              <w:t xml:space="preserve"> </w:t>
            </w:r>
            <w:r w:rsidRPr="00B56DCF">
              <w:rPr>
                <w:b/>
              </w:rPr>
              <w:t>чердак</w:t>
            </w:r>
          </w:p>
        </w:tc>
      </w:tr>
      <w:tr w:rsidR="00AC190D" w:rsidRPr="00B56DCF" w:rsidTr="00AC190D">
        <w:trPr>
          <w:gridAfter w:val="1"/>
          <w:wAfter w:w="13" w:type="dxa"/>
          <w:trHeight w:val="94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технические помещения</w:t>
            </w:r>
          </w:p>
        </w:tc>
        <w:tc>
          <w:tcPr>
            <w:tcW w:w="4905" w:type="dxa"/>
            <w:tcBorders>
              <w:top w:val="nil"/>
              <w:left w:val="single" w:sz="4" w:space="0" w:color="auto"/>
              <w:bottom w:val="single" w:sz="4" w:space="0" w:color="auto"/>
              <w:right w:val="nil"/>
            </w:tcBorders>
            <w:shd w:val="clear" w:color="auto" w:fill="auto"/>
            <w:vAlign w:val="bottom"/>
            <w:hideMark/>
          </w:tcPr>
          <w:p w:rsidR="00AC190D" w:rsidRPr="00B56DCF" w:rsidRDefault="00AC190D" w:rsidP="00AC190D">
            <w:r w:rsidRPr="00B56DCF">
              <w:t>восстановление температурно-влажностного режима, обработка от грызунов и насекомых, отсутствие захламления помещений</w:t>
            </w:r>
            <w:r>
              <w:t>, ремонт, покраска</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noWrap/>
            <w:vAlign w:val="bottom"/>
            <w:hideMark/>
          </w:tcPr>
          <w:p w:rsidR="00AC190D" w:rsidRPr="00B56DCF" w:rsidRDefault="00AC190D" w:rsidP="00AC190D">
            <w:pPr>
              <w:jc w:val="center"/>
              <w:rPr>
                <w:b/>
              </w:rPr>
            </w:pPr>
            <w:r w:rsidRPr="00B56DCF">
              <w:rPr>
                <w:b/>
              </w:rPr>
              <w:t>дымоходы и вентиляционные каналы</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 xml:space="preserve">вентиляционные установки </w:t>
            </w:r>
          </w:p>
        </w:tc>
        <w:tc>
          <w:tcPr>
            <w:tcW w:w="4905" w:type="dxa"/>
            <w:tcBorders>
              <w:top w:val="nil"/>
              <w:left w:val="nil"/>
              <w:bottom w:val="single" w:sz="4" w:space="0" w:color="auto"/>
              <w:right w:val="single" w:sz="4" w:space="0" w:color="auto"/>
            </w:tcBorders>
            <w:shd w:val="clear" w:color="auto" w:fill="auto"/>
            <w:noWrap/>
            <w:vAlign w:val="bottom"/>
            <w:hideMark/>
          </w:tcPr>
          <w:p w:rsidR="00AC190D" w:rsidRPr="00B56DCF" w:rsidRDefault="00AC190D" w:rsidP="00AC190D">
            <w:r w:rsidRPr="00B56DCF">
              <w:t xml:space="preserve">ремонт инженерного оборудования </w:t>
            </w:r>
          </w:p>
        </w:tc>
      </w:tr>
      <w:tr w:rsidR="00AC190D" w:rsidRPr="00B56DCF" w:rsidTr="00AC190D">
        <w:trPr>
          <w:gridAfter w:val="1"/>
          <w:wAfter w:w="13" w:type="dxa"/>
          <w:trHeight w:val="945"/>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дефлекторы</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антикоррозионная окраска металлических вытяжных каналов, труб, поддонов и дефлекторов</w:t>
            </w:r>
          </w:p>
        </w:tc>
      </w:tr>
      <w:tr w:rsidR="00AC190D" w:rsidRPr="00B56DCF" w:rsidTr="00AC190D">
        <w:trPr>
          <w:gridAfter w:val="1"/>
          <w:wAfter w:w="13" w:type="dxa"/>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C190D" w:rsidRPr="00B56DCF" w:rsidRDefault="00AC190D" w:rsidP="00AC190D">
            <w:r w:rsidRPr="00B56DCF">
              <w:t>зонты над шахтами</w:t>
            </w:r>
          </w:p>
        </w:tc>
        <w:tc>
          <w:tcPr>
            <w:tcW w:w="4905" w:type="dxa"/>
            <w:tcBorders>
              <w:top w:val="nil"/>
              <w:left w:val="nil"/>
              <w:bottom w:val="single" w:sz="4" w:space="0" w:color="auto"/>
              <w:right w:val="single" w:sz="4" w:space="0" w:color="auto"/>
            </w:tcBorders>
            <w:shd w:val="clear" w:color="auto" w:fill="auto"/>
            <w:vAlign w:val="bottom"/>
            <w:hideMark/>
          </w:tcPr>
          <w:p w:rsidR="00AC190D" w:rsidRPr="00B56DCF" w:rsidRDefault="00AC190D" w:rsidP="00AC190D">
            <w:r w:rsidRPr="00B56DCF">
              <w:t>восстановление(укрепление) и окраска элементов</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noWrap/>
            <w:vAlign w:val="bottom"/>
            <w:hideMark/>
          </w:tcPr>
          <w:p w:rsidR="00AC190D" w:rsidRPr="00B56DCF" w:rsidRDefault="00AC190D" w:rsidP="00AC190D">
            <w:pPr>
              <w:jc w:val="center"/>
              <w:rPr>
                <w:b/>
              </w:rPr>
            </w:pPr>
            <w:r w:rsidRPr="00C77DFA">
              <w:rPr>
                <w:b/>
              </w:rPr>
              <w:t>лифты</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FFFFFF" w:themeFill="background1"/>
            <w:hideMark/>
          </w:tcPr>
          <w:p w:rsidR="00AC190D" w:rsidRPr="00B56DCF" w:rsidRDefault="00AC190D" w:rsidP="00AC190D">
            <w:r w:rsidRPr="00C77DFA">
              <w:t>Пассажирские и грузовые лифты</w:t>
            </w:r>
          </w:p>
        </w:tc>
        <w:tc>
          <w:tcPr>
            <w:tcW w:w="4905" w:type="dxa"/>
            <w:tcBorders>
              <w:top w:val="nil"/>
              <w:left w:val="nil"/>
              <w:bottom w:val="single" w:sz="4" w:space="0" w:color="auto"/>
              <w:right w:val="single" w:sz="4" w:space="0" w:color="auto"/>
            </w:tcBorders>
            <w:shd w:val="clear" w:color="auto" w:fill="auto"/>
            <w:noWrap/>
            <w:vAlign w:val="bottom"/>
          </w:tcPr>
          <w:p w:rsidR="00AC190D" w:rsidRPr="00C77DFA" w:rsidRDefault="00AC190D" w:rsidP="00AC190D">
            <w:r w:rsidRPr="00C77DFA">
              <w:t>техническое обслуживание лифта, в том числе аварийное, и ремонт;</w:t>
            </w:r>
          </w:p>
          <w:p w:rsidR="00AC190D" w:rsidRPr="00C77DFA" w:rsidRDefault="00AC190D" w:rsidP="00AC190D">
            <w:r w:rsidRPr="00C77DFA">
              <w:t>освидетельствование лифта после его ремонта и замены отдельных элементов</w:t>
            </w:r>
          </w:p>
          <w:p w:rsidR="00AC190D" w:rsidRPr="00C77DFA" w:rsidRDefault="00AC190D" w:rsidP="00AC190D">
            <w:r w:rsidRPr="00C77DFA">
              <w:t>диспетчерский контроль и связь с кабиной лифта;</w:t>
            </w:r>
          </w:p>
          <w:p w:rsidR="00AC190D" w:rsidRPr="00B56DCF" w:rsidRDefault="00AC190D" w:rsidP="00AC190D">
            <w:r w:rsidRPr="00C77DFA">
              <w:lastRenderedPageBreak/>
              <w:t>сухая и влажную уборку полов и стен лифтовых кабин, лифтовых площадок и холлов.</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noWrap/>
            <w:vAlign w:val="bottom"/>
            <w:hideMark/>
          </w:tcPr>
          <w:p w:rsidR="00AC190D" w:rsidRPr="00B56DCF" w:rsidRDefault="00AC190D" w:rsidP="00AC190D">
            <w:pPr>
              <w:jc w:val="center"/>
            </w:pPr>
            <w:r w:rsidRPr="00C77DFA">
              <w:rPr>
                <w:b/>
              </w:rPr>
              <w:lastRenderedPageBreak/>
              <w:t>двери, окна и лестницы</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FFFFFF" w:themeFill="background1"/>
            <w:hideMark/>
          </w:tcPr>
          <w:p w:rsidR="00AC190D" w:rsidRPr="00B56DCF" w:rsidRDefault="00AC190D" w:rsidP="00AC190D">
            <w:r w:rsidRPr="00C77DFA">
              <w:t>двери, окна и лестницы</w:t>
            </w:r>
          </w:p>
        </w:tc>
        <w:tc>
          <w:tcPr>
            <w:tcW w:w="4905" w:type="dxa"/>
            <w:tcBorders>
              <w:top w:val="nil"/>
              <w:left w:val="nil"/>
              <w:bottom w:val="single" w:sz="4" w:space="0" w:color="auto"/>
              <w:right w:val="single" w:sz="4" w:space="0" w:color="auto"/>
            </w:tcBorders>
            <w:shd w:val="clear" w:color="auto" w:fill="auto"/>
            <w:noWrap/>
            <w:vAlign w:val="bottom"/>
          </w:tcPr>
          <w:p w:rsidR="00AC190D" w:rsidRPr="00C77DFA" w:rsidRDefault="00AC190D" w:rsidP="00AC190D">
            <w:r w:rsidRPr="00C77DFA">
              <w:t xml:space="preserve">проверки на отсутствие дефектов, поломок, нарушений целостности, сколов. </w:t>
            </w:r>
          </w:p>
          <w:p w:rsidR="00AC190D" w:rsidRPr="00C77DFA" w:rsidRDefault="00AC190D" w:rsidP="00AC190D">
            <w:r w:rsidRPr="00C77DFA">
              <w:t xml:space="preserve">составление плана и проведение восстановительных работ. </w:t>
            </w:r>
          </w:p>
          <w:p w:rsidR="00AC190D" w:rsidRPr="00C77DFA" w:rsidRDefault="00AC190D" w:rsidP="00AC190D">
            <w:r w:rsidRPr="00C77DFA">
              <w:t>уборка лестниц, мытьё окон, протирка дверей и перил;</w:t>
            </w:r>
          </w:p>
          <w:p w:rsidR="00AC190D" w:rsidRPr="00B56DCF" w:rsidRDefault="00AC190D" w:rsidP="00AC190D">
            <w:r w:rsidRPr="00C77DFA">
              <w:t>уход за зелеными насаждениями в парадных холлах МКД</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noWrap/>
            <w:vAlign w:val="bottom"/>
            <w:hideMark/>
          </w:tcPr>
          <w:p w:rsidR="00AC190D" w:rsidRPr="00B56DCF" w:rsidRDefault="00AC190D" w:rsidP="00AC190D">
            <w:pPr>
              <w:jc w:val="center"/>
            </w:pPr>
            <w:r w:rsidRPr="00C77DFA">
              <w:rPr>
                <w:b/>
              </w:rPr>
              <w:t>противопожарная система, система вентиляции</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FFFFFF" w:themeFill="background1"/>
            <w:hideMark/>
          </w:tcPr>
          <w:p w:rsidR="00AC190D" w:rsidRPr="00B56DCF" w:rsidRDefault="00AC190D" w:rsidP="00AC190D">
            <w:r w:rsidRPr="00C77DFA">
              <w:t>противопожарная система, система вентиляции</w:t>
            </w:r>
          </w:p>
        </w:tc>
        <w:tc>
          <w:tcPr>
            <w:tcW w:w="4905" w:type="dxa"/>
            <w:tcBorders>
              <w:top w:val="nil"/>
              <w:left w:val="nil"/>
              <w:bottom w:val="single" w:sz="4" w:space="0" w:color="auto"/>
              <w:right w:val="single" w:sz="4" w:space="0" w:color="auto"/>
            </w:tcBorders>
            <w:shd w:val="clear" w:color="auto" w:fill="auto"/>
            <w:noWrap/>
            <w:vAlign w:val="bottom"/>
          </w:tcPr>
          <w:p w:rsidR="00AC190D" w:rsidRPr="00C77DFA" w:rsidRDefault="00AC190D" w:rsidP="00AC190D">
            <w:r w:rsidRPr="00C77DFA">
              <w:t>проверка состояния всех элементов системы, в том числе на засоры, повреждение антикоррозийного слоя краски, на целостность конструкций</w:t>
            </w:r>
          </w:p>
          <w:p w:rsidR="00AC190D" w:rsidRPr="00C77DFA" w:rsidRDefault="00AC190D" w:rsidP="00AC190D">
            <w:r w:rsidRPr="00C77DFA">
              <w:t>техническое обслуживание оборудования дымоудаления</w:t>
            </w:r>
          </w:p>
          <w:p w:rsidR="00AC190D" w:rsidRPr="00C77DFA" w:rsidRDefault="00AC190D" w:rsidP="00AC190D">
            <w:r w:rsidRPr="00C77DFA">
              <w:t>осмотры состояния пожарной сигнализации, пожарных выходов, лестниц, лазов, проходов, систем аварийного освещения, систем пожаротушения и средств противопожарной защиты</w:t>
            </w:r>
          </w:p>
          <w:p w:rsidR="00AC190D" w:rsidRPr="00C77DFA" w:rsidRDefault="00AC190D" w:rsidP="00AC190D">
            <w:r w:rsidRPr="00C77DFA">
              <w:t xml:space="preserve">замена вышедших из строя датчиков, проводки и противопожарного оборудования, сигнализации, </w:t>
            </w:r>
          </w:p>
          <w:p w:rsidR="00AC190D" w:rsidRPr="00B56DCF" w:rsidRDefault="00AC190D" w:rsidP="00AC190D">
            <w:r w:rsidRPr="00C77DFA">
              <w:t xml:space="preserve">осмотр и перемотка пожарных гидрантов, замена кранов. </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noWrap/>
            <w:vAlign w:val="bottom"/>
            <w:hideMark/>
          </w:tcPr>
          <w:p w:rsidR="00AC190D" w:rsidRPr="00B56DCF" w:rsidRDefault="00AC190D" w:rsidP="00AC190D">
            <w:pPr>
              <w:jc w:val="center"/>
            </w:pPr>
            <w:r w:rsidRPr="00C77DFA">
              <w:rPr>
                <w:b/>
              </w:rPr>
              <w:t>двери, окна и лестницы</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FFFFFF" w:themeFill="background1"/>
            <w:hideMark/>
          </w:tcPr>
          <w:p w:rsidR="00AC190D" w:rsidRPr="00B56DCF" w:rsidRDefault="00AC190D" w:rsidP="00AC190D">
            <w:r w:rsidRPr="00C77DFA">
              <w:t>двери, окна и лестницы</w:t>
            </w:r>
          </w:p>
        </w:tc>
        <w:tc>
          <w:tcPr>
            <w:tcW w:w="4905" w:type="dxa"/>
            <w:tcBorders>
              <w:top w:val="nil"/>
              <w:left w:val="nil"/>
              <w:bottom w:val="single" w:sz="4" w:space="0" w:color="auto"/>
              <w:right w:val="single" w:sz="4" w:space="0" w:color="auto"/>
            </w:tcBorders>
            <w:shd w:val="clear" w:color="auto" w:fill="auto"/>
            <w:noWrap/>
            <w:vAlign w:val="bottom"/>
          </w:tcPr>
          <w:p w:rsidR="00AC190D" w:rsidRPr="00C77DFA" w:rsidRDefault="00AC190D" w:rsidP="00AC190D">
            <w:r w:rsidRPr="00C77DFA">
              <w:t xml:space="preserve">проверки на отсутствие дефектов, поломок, нарушений целостности, сколов. </w:t>
            </w:r>
          </w:p>
          <w:p w:rsidR="00AC190D" w:rsidRPr="00C77DFA" w:rsidRDefault="00AC190D" w:rsidP="00AC190D">
            <w:r w:rsidRPr="00C77DFA">
              <w:t xml:space="preserve">составление плана и проведение восстановительных работ. </w:t>
            </w:r>
          </w:p>
          <w:p w:rsidR="00AC190D" w:rsidRPr="00C77DFA" w:rsidRDefault="00AC190D" w:rsidP="00AC190D">
            <w:r w:rsidRPr="00C77DFA">
              <w:t>уборка лестниц, мытьё окон, протирка дверей и перил;</w:t>
            </w:r>
          </w:p>
          <w:p w:rsidR="00AC190D" w:rsidRPr="00B56DCF" w:rsidRDefault="00AC190D" w:rsidP="00AC190D">
            <w:r w:rsidRPr="00C77DFA">
              <w:t>уход за зелеными насаждениями в парадных холлах МКД</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noWrap/>
            <w:vAlign w:val="bottom"/>
            <w:hideMark/>
          </w:tcPr>
          <w:p w:rsidR="00AC190D" w:rsidRPr="00B56DCF" w:rsidRDefault="00AC190D" w:rsidP="00AC190D">
            <w:pPr>
              <w:jc w:val="center"/>
            </w:pPr>
            <w:r w:rsidRPr="00C77DFA">
              <w:rPr>
                <w:b/>
              </w:rPr>
              <w:t>Придомовая территория</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FFFFFF" w:themeFill="background1"/>
            <w:hideMark/>
          </w:tcPr>
          <w:p w:rsidR="00AC190D" w:rsidRPr="00B56DCF" w:rsidRDefault="00AC190D" w:rsidP="00AC190D">
            <w:r w:rsidRPr="00C77DFA">
              <w:t>Тротуары, проезжая часть</w:t>
            </w:r>
          </w:p>
        </w:tc>
        <w:tc>
          <w:tcPr>
            <w:tcW w:w="4905" w:type="dxa"/>
            <w:tcBorders>
              <w:top w:val="nil"/>
              <w:left w:val="nil"/>
              <w:bottom w:val="single" w:sz="4" w:space="0" w:color="auto"/>
              <w:right w:val="single" w:sz="4" w:space="0" w:color="auto"/>
            </w:tcBorders>
            <w:shd w:val="clear" w:color="auto" w:fill="auto"/>
            <w:noWrap/>
            <w:vAlign w:val="bottom"/>
          </w:tcPr>
          <w:p w:rsidR="00AC190D" w:rsidRPr="00B56DCF" w:rsidRDefault="00AC190D" w:rsidP="00AC190D">
            <w:r w:rsidRPr="00C77DFA">
              <w:t xml:space="preserve">Сбор мусора, подметание, очистка снега, вывоз снега, </w:t>
            </w:r>
            <w:proofErr w:type="spellStart"/>
            <w:r w:rsidRPr="00C77DFA">
              <w:t>противогололедная</w:t>
            </w:r>
            <w:proofErr w:type="spellEnd"/>
            <w:r w:rsidRPr="00C77DFA">
              <w:t xml:space="preserve"> обработка; установка парковочных столбиков и съездов, разметка, частичное восстановление асфальтового покрытия, ремонт дорожек из плитки, брусчатки, замена бордюрного камня, подсыпка гравия</w:t>
            </w:r>
          </w:p>
        </w:tc>
      </w:tr>
      <w:tr w:rsidR="00AC190D" w:rsidRPr="00B56DCF" w:rsidTr="00AC190D">
        <w:trPr>
          <w:gridAfter w:val="1"/>
          <w:wAfter w:w="13" w:type="dxa"/>
          <w:trHeight w:val="375"/>
        </w:trPr>
        <w:tc>
          <w:tcPr>
            <w:tcW w:w="4957" w:type="dxa"/>
            <w:tcBorders>
              <w:top w:val="nil"/>
              <w:left w:val="single" w:sz="4" w:space="0" w:color="auto"/>
              <w:bottom w:val="nil"/>
              <w:right w:val="single" w:sz="4" w:space="0" w:color="auto"/>
            </w:tcBorders>
            <w:shd w:val="clear" w:color="auto" w:fill="FFFFFF" w:themeFill="background1"/>
            <w:hideMark/>
          </w:tcPr>
          <w:p w:rsidR="00AC190D" w:rsidRPr="00B56DCF" w:rsidRDefault="00AC190D" w:rsidP="00AC190D">
            <w:r w:rsidRPr="00C77DFA">
              <w:t>Газоны</w:t>
            </w:r>
          </w:p>
        </w:tc>
        <w:tc>
          <w:tcPr>
            <w:tcW w:w="4905" w:type="dxa"/>
            <w:tcBorders>
              <w:top w:val="nil"/>
              <w:left w:val="nil"/>
              <w:bottom w:val="nil"/>
              <w:right w:val="single" w:sz="4" w:space="0" w:color="auto"/>
            </w:tcBorders>
            <w:shd w:val="clear" w:color="auto" w:fill="auto"/>
            <w:noWrap/>
            <w:vAlign w:val="bottom"/>
          </w:tcPr>
          <w:p w:rsidR="00AC190D" w:rsidRPr="00B56DCF" w:rsidRDefault="00AC190D" w:rsidP="00AC190D">
            <w:r w:rsidRPr="00C77DFA">
              <w:t xml:space="preserve">Сбор мусора, </w:t>
            </w:r>
            <w:proofErr w:type="spellStart"/>
            <w:r w:rsidRPr="00C77DFA">
              <w:t>окашивание</w:t>
            </w:r>
            <w:proofErr w:type="spellEnd"/>
            <w:r w:rsidRPr="00C77DFA">
              <w:t>, полив, подсыпка грунта</w:t>
            </w:r>
          </w:p>
        </w:tc>
      </w:tr>
      <w:tr w:rsidR="00AC190D" w:rsidRPr="00C77DFA" w:rsidTr="00AC190D">
        <w:trPr>
          <w:gridAfter w:val="1"/>
          <w:wAfter w:w="13" w:type="dxa"/>
          <w:trHeight w:val="375"/>
        </w:trPr>
        <w:tc>
          <w:tcPr>
            <w:tcW w:w="4957" w:type="dxa"/>
            <w:tcBorders>
              <w:top w:val="nil"/>
              <w:left w:val="single" w:sz="4" w:space="0" w:color="auto"/>
              <w:bottom w:val="nil"/>
              <w:right w:val="single" w:sz="4" w:space="0" w:color="auto"/>
            </w:tcBorders>
            <w:shd w:val="clear" w:color="auto" w:fill="FFFFFF" w:themeFill="background1"/>
          </w:tcPr>
          <w:p w:rsidR="00AC190D" w:rsidRPr="00C77DFA" w:rsidRDefault="00AC190D" w:rsidP="00AC190D">
            <w:r w:rsidRPr="00C77DFA">
              <w:t>Клумбы, вазоны</w:t>
            </w:r>
          </w:p>
        </w:tc>
        <w:tc>
          <w:tcPr>
            <w:tcW w:w="4905" w:type="dxa"/>
            <w:tcBorders>
              <w:top w:val="nil"/>
              <w:left w:val="nil"/>
              <w:bottom w:val="nil"/>
              <w:right w:val="single" w:sz="4" w:space="0" w:color="auto"/>
            </w:tcBorders>
            <w:shd w:val="clear" w:color="auto" w:fill="auto"/>
            <w:noWrap/>
            <w:vAlign w:val="bottom"/>
          </w:tcPr>
          <w:p w:rsidR="00AC190D" w:rsidRPr="00C77DFA" w:rsidRDefault="00AC190D" w:rsidP="00AC190D">
            <w:r w:rsidRPr="00C77DFA">
              <w:t>Высадка цветов, окраска</w:t>
            </w:r>
          </w:p>
        </w:tc>
      </w:tr>
      <w:tr w:rsidR="00AC190D" w:rsidRPr="00C77DFA" w:rsidTr="00AC190D">
        <w:trPr>
          <w:gridAfter w:val="1"/>
          <w:wAfter w:w="13" w:type="dxa"/>
          <w:trHeight w:val="375"/>
        </w:trPr>
        <w:tc>
          <w:tcPr>
            <w:tcW w:w="4957" w:type="dxa"/>
            <w:tcBorders>
              <w:top w:val="nil"/>
              <w:left w:val="single" w:sz="4" w:space="0" w:color="auto"/>
              <w:bottom w:val="nil"/>
              <w:right w:val="single" w:sz="4" w:space="0" w:color="auto"/>
            </w:tcBorders>
            <w:shd w:val="clear" w:color="auto" w:fill="FFFFFF" w:themeFill="background1"/>
          </w:tcPr>
          <w:p w:rsidR="00AC190D" w:rsidRPr="00C77DFA" w:rsidRDefault="00AC190D" w:rsidP="00AC190D">
            <w:r w:rsidRPr="00C77DFA">
              <w:t>Конструкции детской площадки</w:t>
            </w:r>
          </w:p>
        </w:tc>
        <w:tc>
          <w:tcPr>
            <w:tcW w:w="4905" w:type="dxa"/>
            <w:tcBorders>
              <w:top w:val="nil"/>
              <w:left w:val="nil"/>
              <w:bottom w:val="nil"/>
              <w:right w:val="single" w:sz="4" w:space="0" w:color="auto"/>
            </w:tcBorders>
            <w:shd w:val="clear" w:color="auto" w:fill="auto"/>
            <w:noWrap/>
            <w:vAlign w:val="bottom"/>
          </w:tcPr>
          <w:p w:rsidR="00AC190D" w:rsidRPr="00C77DFA" w:rsidRDefault="00AC190D" w:rsidP="00AC190D">
            <w:r w:rsidRPr="00C77DFA">
              <w:t>Мелкий ремонт, окрашивание</w:t>
            </w:r>
          </w:p>
        </w:tc>
      </w:tr>
      <w:tr w:rsidR="00AC190D" w:rsidRPr="00C77DFA" w:rsidTr="00AC190D">
        <w:trPr>
          <w:gridAfter w:val="1"/>
          <w:wAfter w:w="13" w:type="dxa"/>
          <w:trHeight w:val="375"/>
        </w:trPr>
        <w:tc>
          <w:tcPr>
            <w:tcW w:w="4957" w:type="dxa"/>
            <w:tcBorders>
              <w:top w:val="nil"/>
              <w:left w:val="single" w:sz="4" w:space="0" w:color="auto"/>
              <w:bottom w:val="nil"/>
              <w:right w:val="single" w:sz="4" w:space="0" w:color="auto"/>
            </w:tcBorders>
            <w:shd w:val="clear" w:color="auto" w:fill="FFFFFF" w:themeFill="background1"/>
          </w:tcPr>
          <w:p w:rsidR="00AC190D" w:rsidRPr="00C77DFA" w:rsidRDefault="00AC190D" w:rsidP="00AC190D">
            <w:r w:rsidRPr="00C77DFA">
              <w:lastRenderedPageBreak/>
              <w:t>Забор, калитки, урны, ограждающие малые заборчики</w:t>
            </w:r>
          </w:p>
        </w:tc>
        <w:tc>
          <w:tcPr>
            <w:tcW w:w="4905" w:type="dxa"/>
            <w:tcBorders>
              <w:top w:val="nil"/>
              <w:left w:val="nil"/>
              <w:bottom w:val="nil"/>
              <w:right w:val="single" w:sz="4" w:space="0" w:color="auto"/>
            </w:tcBorders>
            <w:shd w:val="clear" w:color="auto" w:fill="auto"/>
            <w:noWrap/>
            <w:vAlign w:val="bottom"/>
          </w:tcPr>
          <w:p w:rsidR="00AC190D" w:rsidRPr="00C77DFA" w:rsidRDefault="00AC190D" w:rsidP="00AC190D">
            <w:r w:rsidRPr="00C77DFA">
              <w:t>Окрашивание, мелкий ремонт, сварка</w:t>
            </w:r>
          </w:p>
        </w:tc>
      </w:tr>
      <w:tr w:rsidR="00AC190D" w:rsidRPr="00C77DFA"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FFFFFF" w:themeFill="background1"/>
          </w:tcPr>
          <w:p w:rsidR="00AC190D" w:rsidRPr="00C77DFA" w:rsidRDefault="00AC190D" w:rsidP="00AC190D">
            <w:r w:rsidRPr="00C77DFA">
              <w:t>Элементы благоустройства: стол, скамейки, теннисный стол</w:t>
            </w:r>
          </w:p>
        </w:tc>
        <w:tc>
          <w:tcPr>
            <w:tcW w:w="4905" w:type="dxa"/>
            <w:tcBorders>
              <w:top w:val="nil"/>
              <w:left w:val="nil"/>
              <w:bottom w:val="single" w:sz="4" w:space="0" w:color="auto"/>
              <w:right w:val="single" w:sz="4" w:space="0" w:color="auto"/>
            </w:tcBorders>
            <w:shd w:val="clear" w:color="auto" w:fill="auto"/>
            <w:noWrap/>
            <w:vAlign w:val="bottom"/>
          </w:tcPr>
          <w:p w:rsidR="00AC190D" w:rsidRPr="00C77DFA" w:rsidRDefault="00AC190D" w:rsidP="00AC190D">
            <w:r w:rsidRPr="00C77DFA">
              <w:t>Сборка, зимнее складирование, мелкий ремонт и окраска</w:t>
            </w:r>
          </w:p>
        </w:tc>
      </w:tr>
      <w:tr w:rsidR="00AC190D" w:rsidRPr="00C77DFA"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FFFFFF" w:themeFill="background1"/>
          </w:tcPr>
          <w:p w:rsidR="00AC190D" w:rsidRPr="00C77DFA" w:rsidRDefault="00AC190D" w:rsidP="00AC190D">
            <w:r w:rsidRPr="00C77DFA">
              <w:t>Зеленые многолетние насаждения</w:t>
            </w:r>
          </w:p>
        </w:tc>
        <w:tc>
          <w:tcPr>
            <w:tcW w:w="4905" w:type="dxa"/>
            <w:tcBorders>
              <w:top w:val="nil"/>
              <w:left w:val="nil"/>
              <w:bottom w:val="single" w:sz="4" w:space="0" w:color="auto"/>
              <w:right w:val="single" w:sz="4" w:space="0" w:color="auto"/>
            </w:tcBorders>
            <w:shd w:val="clear" w:color="auto" w:fill="auto"/>
            <w:noWrap/>
            <w:vAlign w:val="bottom"/>
          </w:tcPr>
          <w:p w:rsidR="00AC190D" w:rsidRPr="00C77DFA" w:rsidRDefault="00AC190D" w:rsidP="00AC190D">
            <w:r w:rsidRPr="00C77DFA">
              <w:t>Полив, стрижка, опиливание, прополка</w:t>
            </w:r>
          </w:p>
        </w:tc>
      </w:tr>
      <w:tr w:rsidR="00AC190D" w:rsidRPr="00C77DFA"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FFFFFF" w:themeFill="background1"/>
          </w:tcPr>
          <w:p w:rsidR="00AC190D" w:rsidRPr="00C77DFA" w:rsidRDefault="00AC190D" w:rsidP="00AC190D">
            <w:r w:rsidRPr="00C77DFA">
              <w:t>Домик КПП и контейнерная площадка</w:t>
            </w:r>
          </w:p>
        </w:tc>
        <w:tc>
          <w:tcPr>
            <w:tcW w:w="4905" w:type="dxa"/>
            <w:tcBorders>
              <w:top w:val="nil"/>
              <w:left w:val="nil"/>
              <w:bottom w:val="single" w:sz="4" w:space="0" w:color="auto"/>
              <w:right w:val="single" w:sz="4" w:space="0" w:color="auto"/>
            </w:tcBorders>
            <w:shd w:val="clear" w:color="auto" w:fill="auto"/>
            <w:noWrap/>
            <w:vAlign w:val="bottom"/>
          </w:tcPr>
          <w:p w:rsidR="00AC190D" w:rsidRPr="00C77DFA" w:rsidRDefault="00AC190D" w:rsidP="00AC190D">
            <w:r w:rsidRPr="00C77DFA">
              <w:t>Ремонт, окраска, запирающие устройства (ключи, замки, трос)</w:t>
            </w:r>
          </w:p>
        </w:tc>
      </w:tr>
      <w:tr w:rsidR="00AC190D" w:rsidRPr="00B56DCF" w:rsidTr="00AC190D">
        <w:trPr>
          <w:trHeight w:val="375"/>
        </w:trPr>
        <w:tc>
          <w:tcPr>
            <w:tcW w:w="9875" w:type="dxa"/>
            <w:gridSpan w:val="3"/>
            <w:tcBorders>
              <w:top w:val="single" w:sz="4" w:space="0" w:color="auto"/>
              <w:left w:val="single" w:sz="4" w:space="0" w:color="auto"/>
              <w:bottom w:val="single" w:sz="4" w:space="0" w:color="auto"/>
              <w:right w:val="nil"/>
            </w:tcBorders>
            <w:shd w:val="clear" w:color="auto" w:fill="auto"/>
            <w:noWrap/>
            <w:vAlign w:val="bottom"/>
            <w:hideMark/>
          </w:tcPr>
          <w:p w:rsidR="00AC190D" w:rsidRPr="00B56DCF" w:rsidRDefault="00AC190D" w:rsidP="00AC190D">
            <w:pPr>
              <w:jc w:val="center"/>
            </w:pPr>
            <w:r w:rsidRPr="00C77DFA">
              <w:rPr>
                <w:b/>
              </w:rPr>
              <w:t>Запирающие устройства, домофон, система видеонаблюдения</w:t>
            </w:r>
          </w:p>
        </w:tc>
      </w:tr>
      <w:tr w:rsidR="00AC190D" w:rsidRPr="00B56DCF" w:rsidTr="00AC190D">
        <w:trPr>
          <w:gridAfter w:val="1"/>
          <w:wAfter w:w="13" w:type="dxa"/>
          <w:trHeight w:val="375"/>
        </w:trPr>
        <w:tc>
          <w:tcPr>
            <w:tcW w:w="4957" w:type="dxa"/>
            <w:tcBorders>
              <w:top w:val="nil"/>
              <w:left w:val="single" w:sz="4" w:space="0" w:color="auto"/>
              <w:bottom w:val="single" w:sz="4" w:space="0" w:color="auto"/>
              <w:right w:val="single" w:sz="4" w:space="0" w:color="auto"/>
            </w:tcBorders>
            <w:shd w:val="clear" w:color="auto" w:fill="FFFFFF" w:themeFill="background1"/>
            <w:hideMark/>
          </w:tcPr>
          <w:p w:rsidR="00AC190D" w:rsidRPr="00B56DCF" w:rsidRDefault="00AC190D" w:rsidP="00AC190D">
            <w:r w:rsidRPr="00C77DFA">
              <w:t>доводчики</w:t>
            </w:r>
          </w:p>
        </w:tc>
        <w:tc>
          <w:tcPr>
            <w:tcW w:w="4905" w:type="dxa"/>
            <w:tcBorders>
              <w:top w:val="nil"/>
              <w:left w:val="nil"/>
              <w:bottom w:val="single" w:sz="4" w:space="0" w:color="auto"/>
              <w:right w:val="single" w:sz="4" w:space="0" w:color="auto"/>
            </w:tcBorders>
            <w:shd w:val="clear" w:color="auto" w:fill="auto"/>
            <w:noWrap/>
            <w:vAlign w:val="bottom"/>
          </w:tcPr>
          <w:p w:rsidR="00AC190D" w:rsidRPr="00B56DCF" w:rsidRDefault="00AC190D" w:rsidP="00AC190D">
            <w:r w:rsidRPr="00C77DFA">
              <w:t>Обслуживание, сезонная наладка</w:t>
            </w:r>
          </w:p>
        </w:tc>
      </w:tr>
      <w:tr w:rsidR="00AC190D" w:rsidRPr="00B56DCF" w:rsidTr="00AC190D">
        <w:trPr>
          <w:gridAfter w:val="1"/>
          <w:wAfter w:w="13" w:type="dxa"/>
          <w:trHeight w:val="375"/>
        </w:trPr>
        <w:tc>
          <w:tcPr>
            <w:tcW w:w="4957" w:type="dxa"/>
            <w:tcBorders>
              <w:top w:val="nil"/>
              <w:left w:val="single" w:sz="4" w:space="0" w:color="auto"/>
              <w:bottom w:val="nil"/>
              <w:right w:val="single" w:sz="4" w:space="0" w:color="auto"/>
            </w:tcBorders>
            <w:shd w:val="clear" w:color="auto" w:fill="FFFFFF" w:themeFill="background1"/>
            <w:hideMark/>
          </w:tcPr>
          <w:p w:rsidR="00AC190D" w:rsidRPr="00B56DCF" w:rsidRDefault="00AC190D" w:rsidP="00AC190D">
            <w:r w:rsidRPr="00C77DFA">
              <w:t>считыватели</w:t>
            </w:r>
          </w:p>
        </w:tc>
        <w:tc>
          <w:tcPr>
            <w:tcW w:w="4905" w:type="dxa"/>
            <w:tcBorders>
              <w:top w:val="nil"/>
              <w:left w:val="nil"/>
              <w:bottom w:val="nil"/>
              <w:right w:val="single" w:sz="4" w:space="0" w:color="auto"/>
            </w:tcBorders>
            <w:shd w:val="clear" w:color="auto" w:fill="auto"/>
            <w:noWrap/>
            <w:vAlign w:val="bottom"/>
          </w:tcPr>
          <w:p w:rsidR="00AC190D" w:rsidRPr="00B56DCF" w:rsidRDefault="00AC190D" w:rsidP="00AC190D">
            <w:r w:rsidRPr="00C77DFA">
              <w:t>Проверка работоспособности, замена</w:t>
            </w:r>
          </w:p>
        </w:tc>
      </w:tr>
      <w:tr w:rsidR="00AC190D" w:rsidRPr="00C77DFA" w:rsidTr="00AC190D">
        <w:trPr>
          <w:gridAfter w:val="1"/>
          <w:wAfter w:w="13" w:type="dxa"/>
          <w:trHeight w:val="375"/>
        </w:trPr>
        <w:tc>
          <w:tcPr>
            <w:tcW w:w="4957" w:type="dxa"/>
            <w:tcBorders>
              <w:top w:val="nil"/>
              <w:left w:val="single" w:sz="4" w:space="0" w:color="auto"/>
              <w:bottom w:val="nil"/>
              <w:right w:val="single" w:sz="4" w:space="0" w:color="auto"/>
            </w:tcBorders>
            <w:shd w:val="clear" w:color="auto" w:fill="FFFFFF" w:themeFill="background1"/>
          </w:tcPr>
          <w:p w:rsidR="00AC190D" w:rsidRPr="00C77DFA" w:rsidRDefault="00AC190D" w:rsidP="00AC190D">
            <w:r w:rsidRPr="00C77DFA">
              <w:t>вызывная панель, кнопка открывания</w:t>
            </w:r>
          </w:p>
        </w:tc>
        <w:tc>
          <w:tcPr>
            <w:tcW w:w="4905" w:type="dxa"/>
            <w:tcBorders>
              <w:top w:val="nil"/>
              <w:left w:val="nil"/>
              <w:bottom w:val="nil"/>
              <w:right w:val="single" w:sz="4" w:space="0" w:color="auto"/>
            </w:tcBorders>
            <w:shd w:val="clear" w:color="auto" w:fill="auto"/>
            <w:noWrap/>
            <w:vAlign w:val="bottom"/>
          </w:tcPr>
          <w:p w:rsidR="00AC190D" w:rsidRPr="00C77DFA" w:rsidRDefault="00AC190D" w:rsidP="00AC190D">
            <w:r w:rsidRPr="00C77DFA">
              <w:t>Техническое обслуживание, замена при необходимости</w:t>
            </w:r>
          </w:p>
        </w:tc>
      </w:tr>
      <w:tr w:rsidR="00AC190D" w:rsidRPr="00C77DFA" w:rsidTr="00AC190D">
        <w:trPr>
          <w:gridAfter w:val="1"/>
          <w:wAfter w:w="13" w:type="dxa"/>
          <w:trHeight w:val="375"/>
        </w:trPr>
        <w:tc>
          <w:tcPr>
            <w:tcW w:w="4957" w:type="dxa"/>
            <w:tcBorders>
              <w:top w:val="nil"/>
              <w:left w:val="single" w:sz="4" w:space="0" w:color="auto"/>
              <w:bottom w:val="nil"/>
              <w:right w:val="single" w:sz="4" w:space="0" w:color="auto"/>
            </w:tcBorders>
            <w:shd w:val="clear" w:color="auto" w:fill="FFFFFF" w:themeFill="background1"/>
          </w:tcPr>
          <w:p w:rsidR="00AC190D" w:rsidRPr="00C77DFA" w:rsidRDefault="00AC190D" w:rsidP="00AC190D">
            <w:r w:rsidRPr="00C77DFA">
              <w:t>слаботочные внутридомовые сети</w:t>
            </w:r>
          </w:p>
        </w:tc>
        <w:tc>
          <w:tcPr>
            <w:tcW w:w="4905" w:type="dxa"/>
            <w:tcBorders>
              <w:top w:val="nil"/>
              <w:left w:val="nil"/>
              <w:bottom w:val="nil"/>
              <w:right w:val="single" w:sz="4" w:space="0" w:color="auto"/>
            </w:tcBorders>
            <w:shd w:val="clear" w:color="auto" w:fill="auto"/>
            <w:noWrap/>
            <w:vAlign w:val="bottom"/>
          </w:tcPr>
          <w:p w:rsidR="00AC190D" w:rsidRPr="00C77DFA" w:rsidRDefault="00AC190D" w:rsidP="00AC190D">
            <w:r w:rsidRPr="00C77DFA">
              <w:t>Проверка работоспособности</w:t>
            </w:r>
          </w:p>
        </w:tc>
      </w:tr>
      <w:tr w:rsidR="00AC190D" w:rsidRPr="00C77DFA" w:rsidTr="00AC190D">
        <w:trPr>
          <w:gridAfter w:val="1"/>
          <w:wAfter w:w="13" w:type="dxa"/>
          <w:trHeight w:val="375"/>
        </w:trPr>
        <w:tc>
          <w:tcPr>
            <w:tcW w:w="4957" w:type="dxa"/>
            <w:tcBorders>
              <w:top w:val="nil"/>
              <w:left w:val="single" w:sz="4" w:space="0" w:color="auto"/>
              <w:bottom w:val="nil"/>
              <w:right w:val="single" w:sz="4" w:space="0" w:color="auto"/>
            </w:tcBorders>
            <w:shd w:val="clear" w:color="auto" w:fill="FFFFFF" w:themeFill="background1"/>
          </w:tcPr>
          <w:p w:rsidR="00AC190D" w:rsidRPr="00C77DFA" w:rsidRDefault="00AC190D" w:rsidP="00AC190D">
            <w:r w:rsidRPr="00C77DFA">
              <w:t xml:space="preserve">система видеонаблюдения </w:t>
            </w:r>
          </w:p>
        </w:tc>
        <w:tc>
          <w:tcPr>
            <w:tcW w:w="4905" w:type="dxa"/>
            <w:tcBorders>
              <w:top w:val="nil"/>
              <w:left w:val="nil"/>
              <w:bottom w:val="nil"/>
              <w:right w:val="single" w:sz="4" w:space="0" w:color="auto"/>
            </w:tcBorders>
            <w:shd w:val="clear" w:color="auto" w:fill="auto"/>
            <w:noWrap/>
            <w:vAlign w:val="bottom"/>
          </w:tcPr>
          <w:p w:rsidR="00AC190D" w:rsidRPr="00C77DFA" w:rsidRDefault="00AC190D" w:rsidP="00AC190D">
            <w:r w:rsidRPr="00C77DFA">
              <w:t xml:space="preserve">Проверка, контроль и наладка , очистка </w:t>
            </w:r>
          </w:p>
        </w:tc>
      </w:tr>
    </w:tbl>
    <w:p w:rsidR="00AC190D" w:rsidRDefault="00AC190D" w:rsidP="00AC190D"/>
    <w:p w:rsidR="00A45320" w:rsidRDefault="00A45320"/>
    <w:p w:rsidR="00A45320" w:rsidRDefault="00A45320"/>
    <w:p w:rsidR="00A45320" w:rsidRDefault="00A45320"/>
    <w:p w:rsidR="00A45320" w:rsidRDefault="00A45320"/>
    <w:p w:rsidR="00A45320" w:rsidRDefault="00A45320"/>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rsidP="00AC190D">
      <w:pPr>
        <w:jc w:val="right"/>
      </w:pPr>
      <w:r w:rsidRPr="00AC190D">
        <w:rPr>
          <w:b/>
        </w:rPr>
        <w:lastRenderedPageBreak/>
        <w:t>Приложение № 2.1</w:t>
      </w:r>
      <w:r>
        <w:t xml:space="preserve"> к договору управления № ДУ-КД/____</w:t>
      </w:r>
    </w:p>
    <w:p w:rsidR="00AC190D" w:rsidRDefault="00AC190D" w:rsidP="00AC190D">
      <w:pPr>
        <w:jc w:val="right"/>
      </w:pPr>
    </w:p>
    <w:p w:rsidR="00AC190D" w:rsidRPr="00AC190D" w:rsidRDefault="00AC190D" w:rsidP="00AC190D">
      <w:pPr>
        <w:spacing w:line="240" w:lineRule="atLeast"/>
        <w:jc w:val="center"/>
        <w:rPr>
          <w:b/>
        </w:rPr>
      </w:pPr>
      <w:r w:rsidRPr="00AC190D">
        <w:rPr>
          <w:b/>
        </w:rPr>
        <w:t>График проведения</w:t>
      </w:r>
    </w:p>
    <w:p w:rsidR="00AC190D" w:rsidRDefault="00AC190D" w:rsidP="00AC190D">
      <w:pPr>
        <w:spacing w:line="240" w:lineRule="atLeast"/>
        <w:jc w:val="center"/>
        <w:rPr>
          <w:b/>
        </w:rPr>
      </w:pPr>
      <w:r w:rsidRPr="00AC190D">
        <w:rPr>
          <w:b/>
        </w:rPr>
        <w:t>работ и услуг по содержанию общего имущества в МКД</w:t>
      </w:r>
    </w:p>
    <w:p w:rsidR="00AC190D" w:rsidRPr="00AC190D" w:rsidRDefault="00AC190D" w:rsidP="00AC190D">
      <w:pPr>
        <w:spacing w:line="240" w:lineRule="atLeast"/>
        <w:jc w:val="center"/>
        <w:rPr>
          <w:b/>
        </w:rPr>
      </w:pPr>
    </w:p>
    <w:tbl>
      <w:tblPr>
        <w:tblStyle w:val="aff"/>
        <w:tblW w:w="0" w:type="auto"/>
        <w:tblLook w:val="04A0" w:firstRow="1" w:lastRow="0" w:firstColumn="1" w:lastColumn="0" w:noHBand="0" w:noVBand="1"/>
      </w:tblPr>
      <w:tblGrid>
        <w:gridCol w:w="988"/>
        <w:gridCol w:w="4394"/>
        <w:gridCol w:w="425"/>
        <w:gridCol w:w="3115"/>
      </w:tblGrid>
      <w:tr w:rsidR="00AC190D" w:rsidTr="00AC190D">
        <w:tc>
          <w:tcPr>
            <w:tcW w:w="988" w:type="dxa"/>
          </w:tcPr>
          <w:p w:rsidR="00AC190D" w:rsidRDefault="00AC190D" w:rsidP="00AC190D">
            <w:pPr>
              <w:spacing w:line="240" w:lineRule="atLeast"/>
              <w:jc w:val="center"/>
            </w:pPr>
            <w:r>
              <w:t>№ п/п</w:t>
            </w:r>
          </w:p>
        </w:tc>
        <w:tc>
          <w:tcPr>
            <w:tcW w:w="4394" w:type="dxa"/>
          </w:tcPr>
          <w:p w:rsidR="00AC190D" w:rsidRDefault="00AC190D" w:rsidP="00AC190D">
            <w:pPr>
              <w:spacing w:line="240" w:lineRule="atLeast"/>
              <w:jc w:val="center"/>
            </w:pPr>
            <w:r>
              <w:t>Наименование работ</w:t>
            </w:r>
          </w:p>
        </w:tc>
        <w:tc>
          <w:tcPr>
            <w:tcW w:w="3540" w:type="dxa"/>
            <w:gridSpan w:val="2"/>
          </w:tcPr>
          <w:p w:rsidR="00AC190D" w:rsidRDefault="00AC190D" w:rsidP="00AC190D">
            <w:pPr>
              <w:spacing w:line="240" w:lineRule="atLeast"/>
              <w:jc w:val="center"/>
            </w:pPr>
            <w:r>
              <w:t>Периодичность</w:t>
            </w:r>
          </w:p>
        </w:tc>
      </w:tr>
      <w:tr w:rsidR="00AC190D" w:rsidRPr="003C0F58" w:rsidTr="00AC190D">
        <w:tc>
          <w:tcPr>
            <w:tcW w:w="8922" w:type="dxa"/>
            <w:gridSpan w:val="4"/>
          </w:tcPr>
          <w:p w:rsidR="00AC190D" w:rsidRPr="003C0F58" w:rsidRDefault="00AC190D" w:rsidP="00AC190D">
            <w:pPr>
              <w:spacing w:line="240" w:lineRule="atLeast"/>
              <w:jc w:val="center"/>
            </w:pPr>
            <w:r>
              <w:rPr>
                <w:lang w:val="en-US"/>
              </w:rPr>
              <w:t>I</w:t>
            </w:r>
            <w:r>
              <w:t>. Санитарные работы по содержанию помещений общего пользования</w:t>
            </w:r>
          </w:p>
        </w:tc>
      </w:tr>
      <w:tr w:rsidR="00AC190D" w:rsidRPr="003C0F58" w:rsidTr="00AC190D">
        <w:tc>
          <w:tcPr>
            <w:tcW w:w="988" w:type="dxa"/>
          </w:tcPr>
          <w:p w:rsidR="00AC190D" w:rsidRPr="003C0F58" w:rsidRDefault="00AC190D" w:rsidP="00AC190D">
            <w:pPr>
              <w:spacing w:line="240" w:lineRule="atLeast"/>
              <w:jc w:val="center"/>
            </w:pPr>
            <w:r>
              <w:t>1</w:t>
            </w:r>
          </w:p>
        </w:tc>
        <w:tc>
          <w:tcPr>
            <w:tcW w:w="4819" w:type="dxa"/>
            <w:gridSpan w:val="2"/>
          </w:tcPr>
          <w:p w:rsidR="00AC190D" w:rsidRPr="003C0F58" w:rsidRDefault="00AC190D" w:rsidP="00AC190D">
            <w:pPr>
              <w:spacing w:line="240" w:lineRule="atLeast"/>
            </w:pPr>
            <w:r>
              <w:t>Подметание полов в помещения общего пользования</w:t>
            </w:r>
          </w:p>
        </w:tc>
        <w:tc>
          <w:tcPr>
            <w:tcW w:w="3115" w:type="dxa"/>
          </w:tcPr>
          <w:p w:rsidR="00AC190D" w:rsidRPr="003C0F58" w:rsidRDefault="00AC190D" w:rsidP="00AC190D">
            <w:pPr>
              <w:spacing w:line="240" w:lineRule="atLeast"/>
              <w:jc w:val="center"/>
            </w:pPr>
            <w:r>
              <w:t>6 раз в неделю</w:t>
            </w:r>
          </w:p>
        </w:tc>
      </w:tr>
      <w:tr w:rsidR="00AC190D" w:rsidRPr="003C0F58" w:rsidTr="00AC190D">
        <w:tc>
          <w:tcPr>
            <w:tcW w:w="988" w:type="dxa"/>
          </w:tcPr>
          <w:p w:rsidR="00AC190D" w:rsidRPr="003C0F58" w:rsidRDefault="00AC190D" w:rsidP="00AC190D">
            <w:pPr>
              <w:spacing w:line="240" w:lineRule="atLeast"/>
              <w:jc w:val="center"/>
            </w:pPr>
            <w:r>
              <w:t>2</w:t>
            </w:r>
          </w:p>
        </w:tc>
        <w:tc>
          <w:tcPr>
            <w:tcW w:w="4819" w:type="dxa"/>
            <w:gridSpan w:val="2"/>
          </w:tcPr>
          <w:p w:rsidR="00AC190D" w:rsidRPr="003C0F58" w:rsidRDefault="00AC190D" w:rsidP="00AC190D">
            <w:pPr>
              <w:spacing w:line="240" w:lineRule="atLeast"/>
            </w:pPr>
            <w:r>
              <w:t>Протирка влажной шваброй полов в приквартирных лифтовых холлах</w:t>
            </w:r>
          </w:p>
        </w:tc>
        <w:tc>
          <w:tcPr>
            <w:tcW w:w="3115" w:type="dxa"/>
          </w:tcPr>
          <w:p w:rsidR="00AC190D" w:rsidRPr="003C0F58" w:rsidRDefault="00AC190D" w:rsidP="00AC190D">
            <w:pPr>
              <w:spacing w:line="240" w:lineRule="atLeast"/>
              <w:jc w:val="center"/>
            </w:pPr>
            <w:r>
              <w:t>6 раз в неделю</w:t>
            </w:r>
          </w:p>
        </w:tc>
      </w:tr>
      <w:tr w:rsidR="00AC190D" w:rsidRPr="003C0F58" w:rsidTr="00AC190D">
        <w:tc>
          <w:tcPr>
            <w:tcW w:w="988" w:type="dxa"/>
          </w:tcPr>
          <w:p w:rsidR="00AC190D" w:rsidRPr="003C0F58" w:rsidRDefault="00AC190D" w:rsidP="00AC190D">
            <w:pPr>
              <w:spacing w:line="240" w:lineRule="atLeast"/>
              <w:jc w:val="center"/>
            </w:pPr>
            <w:r>
              <w:t>3</w:t>
            </w:r>
          </w:p>
        </w:tc>
        <w:tc>
          <w:tcPr>
            <w:tcW w:w="4819" w:type="dxa"/>
            <w:gridSpan w:val="2"/>
          </w:tcPr>
          <w:p w:rsidR="00AC190D" w:rsidRPr="003C0F58" w:rsidRDefault="00AC190D" w:rsidP="00AC190D">
            <w:pPr>
              <w:spacing w:line="240" w:lineRule="atLeast"/>
            </w:pPr>
            <w:r>
              <w:t>Протирка влажной шваброй полов в помещениях общего пользования на 1 и 16 этажах</w:t>
            </w:r>
          </w:p>
        </w:tc>
        <w:tc>
          <w:tcPr>
            <w:tcW w:w="3115" w:type="dxa"/>
          </w:tcPr>
          <w:p w:rsidR="00AC190D" w:rsidRPr="003C0F58" w:rsidRDefault="00AC190D" w:rsidP="00AC190D">
            <w:pPr>
              <w:spacing w:line="240" w:lineRule="atLeast"/>
              <w:jc w:val="center"/>
            </w:pPr>
            <w:r>
              <w:t>2 раза в день/ 6 раз в неделю</w:t>
            </w:r>
          </w:p>
        </w:tc>
      </w:tr>
      <w:tr w:rsidR="00AC190D" w:rsidRPr="003C0F58" w:rsidTr="00AC190D">
        <w:tc>
          <w:tcPr>
            <w:tcW w:w="988" w:type="dxa"/>
          </w:tcPr>
          <w:p w:rsidR="00AC190D" w:rsidRPr="003C0F58" w:rsidRDefault="00AC190D" w:rsidP="00AC190D">
            <w:pPr>
              <w:spacing w:line="240" w:lineRule="atLeast"/>
              <w:jc w:val="center"/>
            </w:pPr>
            <w:r>
              <w:t>4</w:t>
            </w:r>
          </w:p>
        </w:tc>
        <w:tc>
          <w:tcPr>
            <w:tcW w:w="4819" w:type="dxa"/>
            <w:gridSpan w:val="2"/>
          </w:tcPr>
          <w:p w:rsidR="00AC190D" w:rsidRPr="003C0F58" w:rsidRDefault="00AC190D" w:rsidP="00AC190D">
            <w:pPr>
              <w:spacing w:line="240" w:lineRule="atLeast"/>
            </w:pPr>
            <w:r>
              <w:t>Протирка стен и дверей лифтов</w:t>
            </w:r>
          </w:p>
        </w:tc>
        <w:tc>
          <w:tcPr>
            <w:tcW w:w="3115" w:type="dxa"/>
          </w:tcPr>
          <w:p w:rsidR="00AC190D" w:rsidRPr="003C0F58" w:rsidRDefault="00AC190D" w:rsidP="00AC190D">
            <w:pPr>
              <w:spacing w:line="240" w:lineRule="atLeast"/>
              <w:jc w:val="center"/>
            </w:pPr>
            <w:r>
              <w:t>6 раз в неделю</w:t>
            </w:r>
          </w:p>
        </w:tc>
      </w:tr>
      <w:tr w:rsidR="00AC190D" w:rsidRPr="003C0F58" w:rsidTr="00AC190D">
        <w:tc>
          <w:tcPr>
            <w:tcW w:w="988" w:type="dxa"/>
          </w:tcPr>
          <w:p w:rsidR="00AC190D" w:rsidRPr="003C0F58" w:rsidRDefault="00AC190D" w:rsidP="00AC190D">
            <w:pPr>
              <w:spacing w:line="240" w:lineRule="atLeast"/>
              <w:jc w:val="center"/>
            </w:pPr>
            <w:r>
              <w:t>5</w:t>
            </w:r>
          </w:p>
        </w:tc>
        <w:tc>
          <w:tcPr>
            <w:tcW w:w="4819" w:type="dxa"/>
            <w:gridSpan w:val="2"/>
          </w:tcPr>
          <w:p w:rsidR="00AC190D" w:rsidRPr="003C0F58" w:rsidRDefault="00AC190D" w:rsidP="00AC190D">
            <w:pPr>
              <w:spacing w:line="240" w:lineRule="atLeast"/>
            </w:pPr>
            <w:r>
              <w:t>Подметание лоджий и пожарной лестницы</w:t>
            </w:r>
          </w:p>
        </w:tc>
        <w:tc>
          <w:tcPr>
            <w:tcW w:w="3115" w:type="dxa"/>
          </w:tcPr>
          <w:p w:rsidR="00AC190D" w:rsidRPr="003C0F58" w:rsidRDefault="00AC190D" w:rsidP="00AC190D">
            <w:pPr>
              <w:spacing w:line="240" w:lineRule="atLeast"/>
              <w:jc w:val="center"/>
            </w:pPr>
            <w:r>
              <w:t>6 раз в неделю</w:t>
            </w:r>
          </w:p>
        </w:tc>
      </w:tr>
      <w:tr w:rsidR="00AC190D" w:rsidRPr="003C0F58" w:rsidTr="00AC190D">
        <w:tc>
          <w:tcPr>
            <w:tcW w:w="988" w:type="dxa"/>
          </w:tcPr>
          <w:p w:rsidR="00AC190D" w:rsidRPr="003C0F58" w:rsidRDefault="00AC190D" w:rsidP="00AC190D">
            <w:pPr>
              <w:spacing w:line="240" w:lineRule="atLeast"/>
              <w:jc w:val="center"/>
            </w:pPr>
            <w:r>
              <w:t>6</w:t>
            </w:r>
          </w:p>
        </w:tc>
        <w:tc>
          <w:tcPr>
            <w:tcW w:w="4819" w:type="dxa"/>
            <w:gridSpan w:val="2"/>
          </w:tcPr>
          <w:p w:rsidR="00AC190D" w:rsidRPr="003C0F58" w:rsidRDefault="00AC190D" w:rsidP="00AC190D">
            <w:pPr>
              <w:spacing w:line="240" w:lineRule="atLeast"/>
            </w:pPr>
            <w:r>
              <w:t>Протирка влажной шваброй полов  на пожарной лестнице с 1 по 3 этаж и с 16 по 17</w:t>
            </w:r>
          </w:p>
        </w:tc>
        <w:tc>
          <w:tcPr>
            <w:tcW w:w="3115" w:type="dxa"/>
          </w:tcPr>
          <w:p w:rsidR="00AC190D" w:rsidRPr="003C0F58" w:rsidRDefault="00AC190D" w:rsidP="00AC190D">
            <w:pPr>
              <w:spacing w:line="240" w:lineRule="atLeast"/>
              <w:jc w:val="center"/>
            </w:pPr>
            <w:r>
              <w:t>6 раз в неделю</w:t>
            </w:r>
          </w:p>
        </w:tc>
      </w:tr>
      <w:tr w:rsidR="00AC190D" w:rsidRPr="003C0F58" w:rsidTr="00AC190D">
        <w:tc>
          <w:tcPr>
            <w:tcW w:w="988" w:type="dxa"/>
          </w:tcPr>
          <w:p w:rsidR="00AC190D" w:rsidRPr="003C0F58" w:rsidRDefault="00AC190D" w:rsidP="00AC190D">
            <w:pPr>
              <w:spacing w:line="240" w:lineRule="atLeast"/>
              <w:jc w:val="center"/>
            </w:pPr>
            <w:r>
              <w:t>7</w:t>
            </w:r>
          </w:p>
        </w:tc>
        <w:tc>
          <w:tcPr>
            <w:tcW w:w="4819" w:type="dxa"/>
            <w:gridSpan w:val="2"/>
          </w:tcPr>
          <w:p w:rsidR="00AC190D" w:rsidRPr="003C0F58" w:rsidRDefault="00AC190D" w:rsidP="00AC190D">
            <w:pPr>
              <w:spacing w:line="240" w:lineRule="atLeast"/>
            </w:pPr>
            <w:r>
              <w:t>Протирка влажной шваброй полов  на пожарной лестнице с 4 по 15 этаж</w:t>
            </w:r>
          </w:p>
        </w:tc>
        <w:tc>
          <w:tcPr>
            <w:tcW w:w="3115" w:type="dxa"/>
          </w:tcPr>
          <w:p w:rsidR="00AC190D" w:rsidRPr="003C0F58" w:rsidRDefault="00AC190D" w:rsidP="00AC190D">
            <w:pPr>
              <w:spacing w:line="240" w:lineRule="atLeast"/>
              <w:jc w:val="center"/>
            </w:pPr>
            <w:r>
              <w:t>2 раза в неделю</w:t>
            </w:r>
          </w:p>
        </w:tc>
      </w:tr>
      <w:tr w:rsidR="00AC190D" w:rsidRPr="003C0F58" w:rsidTr="00AC190D">
        <w:tc>
          <w:tcPr>
            <w:tcW w:w="988" w:type="dxa"/>
          </w:tcPr>
          <w:p w:rsidR="00AC190D" w:rsidRPr="003C0F58" w:rsidRDefault="00AC190D" w:rsidP="00AC190D">
            <w:pPr>
              <w:spacing w:line="240" w:lineRule="atLeast"/>
              <w:jc w:val="center"/>
            </w:pPr>
            <w:r>
              <w:t>8</w:t>
            </w:r>
          </w:p>
        </w:tc>
        <w:tc>
          <w:tcPr>
            <w:tcW w:w="4819" w:type="dxa"/>
            <w:gridSpan w:val="2"/>
          </w:tcPr>
          <w:p w:rsidR="00AC190D" w:rsidRPr="003C0F58" w:rsidRDefault="00AC190D" w:rsidP="00AC190D">
            <w:pPr>
              <w:spacing w:line="240" w:lineRule="atLeast"/>
            </w:pPr>
            <w:r>
              <w:t>Протирка подоконников, почтовых ящиков, перилл 1ых этажей</w:t>
            </w:r>
          </w:p>
        </w:tc>
        <w:tc>
          <w:tcPr>
            <w:tcW w:w="3115" w:type="dxa"/>
          </w:tcPr>
          <w:p w:rsidR="00AC190D" w:rsidRPr="003C0F58" w:rsidRDefault="00AC190D" w:rsidP="00AC190D">
            <w:pPr>
              <w:spacing w:line="240" w:lineRule="atLeast"/>
              <w:jc w:val="center"/>
            </w:pPr>
            <w:r>
              <w:t>6 раз в неделю</w:t>
            </w:r>
          </w:p>
        </w:tc>
      </w:tr>
      <w:tr w:rsidR="00AC190D" w:rsidRPr="003C0F58" w:rsidTr="00AC190D">
        <w:tc>
          <w:tcPr>
            <w:tcW w:w="988" w:type="dxa"/>
          </w:tcPr>
          <w:p w:rsidR="00AC190D" w:rsidRPr="003C0F58" w:rsidRDefault="00AC190D" w:rsidP="00AC190D">
            <w:pPr>
              <w:spacing w:line="240" w:lineRule="atLeast"/>
              <w:jc w:val="center"/>
            </w:pPr>
            <w:r>
              <w:t>9</w:t>
            </w:r>
          </w:p>
        </w:tc>
        <w:tc>
          <w:tcPr>
            <w:tcW w:w="4819" w:type="dxa"/>
            <w:gridSpan w:val="2"/>
          </w:tcPr>
          <w:p w:rsidR="00AC190D" w:rsidRPr="003C0F58" w:rsidRDefault="00AC190D" w:rsidP="00AC190D">
            <w:pPr>
              <w:spacing w:line="240" w:lineRule="atLeast"/>
            </w:pPr>
            <w:r>
              <w:t>Протирка входных групп подъездов (двери, панели домофонов)</w:t>
            </w:r>
          </w:p>
        </w:tc>
        <w:tc>
          <w:tcPr>
            <w:tcW w:w="3115" w:type="dxa"/>
          </w:tcPr>
          <w:p w:rsidR="00AC190D" w:rsidRPr="003C0F58" w:rsidRDefault="00AC190D" w:rsidP="00AC190D">
            <w:pPr>
              <w:spacing w:line="240" w:lineRule="atLeast"/>
              <w:jc w:val="center"/>
            </w:pPr>
            <w:r>
              <w:t>6 раз в неделю</w:t>
            </w:r>
          </w:p>
        </w:tc>
      </w:tr>
      <w:tr w:rsidR="00AC190D" w:rsidRPr="003C0F58" w:rsidTr="00AC190D">
        <w:tc>
          <w:tcPr>
            <w:tcW w:w="988" w:type="dxa"/>
          </w:tcPr>
          <w:p w:rsidR="00AC190D" w:rsidRPr="003C0F58" w:rsidRDefault="00AC190D" w:rsidP="00AC190D">
            <w:pPr>
              <w:spacing w:line="240" w:lineRule="atLeast"/>
              <w:jc w:val="center"/>
            </w:pPr>
            <w:r>
              <w:t>10</w:t>
            </w:r>
          </w:p>
        </w:tc>
        <w:tc>
          <w:tcPr>
            <w:tcW w:w="4819" w:type="dxa"/>
            <w:gridSpan w:val="2"/>
          </w:tcPr>
          <w:p w:rsidR="00AC190D" w:rsidRPr="003C0F58" w:rsidRDefault="00AC190D" w:rsidP="00AC190D">
            <w:pPr>
              <w:spacing w:line="240" w:lineRule="atLeast"/>
            </w:pPr>
            <w:r>
              <w:t>Мытье и протирка окон и дверей в помещениях общего пользования</w:t>
            </w:r>
          </w:p>
        </w:tc>
        <w:tc>
          <w:tcPr>
            <w:tcW w:w="3115" w:type="dxa"/>
          </w:tcPr>
          <w:p w:rsidR="00AC190D" w:rsidRPr="003C0F58" w:rsidRDefault="00AC190D" w:rsidP="00AC190D">
            <w:pPr>
              <w:spacing w:line="240" w:lineRule="atLeast"/>
              <w:jc w:val="center"/>
            </w:pPr>
            <w:r>
              <w:t>2 раза в год</w:t>
            </w:r>
          </w:p>
        </w:tc>
      </w:tr>
      <w:tr w:rsidR="00AC190D" w:rsidRPr="003C0F58" w:rsidTr="00AC190D">
        <w:tc>
          <w:tcPr>
            <w:tcW w:w="988" w:type="dxa"/>
          </w:tcPr>
          <w:p w:rsidR="00AC190D" w:rsidRPr="003C0F58" w:rsidRDefault="00AC190D" w:rsidP="00AC190D">
            <w:pPr>
              <w:spacing w:line="240" w:lineRule="atLeast"/>
              <w:jc w:val="center"/>
            </w:pPr>
            <w:r>
              <w:t>11</w:t>
            </w:r>
          </w:p>
        </w:tc>
        <w:tc>
          <w:tcPr>
            <w:tcW w:w="4819" w:type="dxa"/>
            <w:gridSpan w:val="2"/>
          </w:tcPr>
          <w:p w:rsidR="00AC190D" w:rsidRPr="003C0F58" w:rsidRDefault="00AC190D" w:rsidP="00AC190D">
            <w:pPr>
              <w:spacing w:line="240" w:lineRule="atLeast"/>
            </w:pPr>
            <w:r>
              <w:t>Обметание стен, уборка пыли в квартирных щитовых</w:t>
            </w:r>
          </w:p>
        </w:tc>
        <w:tc>
          <w:tcPr>
            <w:tcW w:w="3115" w:type="dxa"/>
          </w:tcPr>
          <w:p w:rsidR="00AC190D" w:rsidRPr="003C0F58" w:rsidRDefault="00AC190D" w:rsidP="00AC190D">
            <w:pPr>
              <w:spacing w:line="240" w:lineRule="atLeast"/>
              <w:jc w:val="center"/>
            </w:pPr>
            <w:r>
              <w:t>2 раза в год</w:t>
            </w:r>
          </w:p>
        </w:tc>
      </w:tr>
      <w:tr w:rsidR="00AC190D" w:rsidRPr="003C0F58" w:rsidTr="00AC190D">
        <w:tc>
          <w:tcPr>
            <w:tcW w:w="988" w:type="dxa"/>
          </w:tcPr>
          <w:p w:rsidR="00AC190D" w:rsidRPr="003C0F58" w:rsidRDefault="00AC190D" w:rsidP="00AC190D">
            <w:pPr>
              <w:spacing w:line="240" w:lineRule="atLeast"/>
              <w:jc w:val="center"/>
            </w:pPr>
            <w:r>
              <w:t>12</w:t>
            </w:r>
          </w:p>
        </w:tc>
        <w:tc>
          <w:tcPr>
            <w:tcW w:w="4819" w:type="dxa"/>
            <w:gridSpan w:val="2"/>
          </w:tcPr>
          <w:p w:rsidR="00AC190D" w:rsidRPr="003C0F58" w:rsidRDefault="00AC190D" w:rsidP="00AC190D">
            <w:pPr>
              <w:spacing w:line="240" w:lineRule="atLeast"/>
            </w:pPr>
            <w:r>
              <w:t>Уборка подвального помещения</w:t>
            </w:r>
          </w:p>
        </w:tc>
        <w:tc>
          <w:tcPr>
            <w:tcW w:w="3115" w:type="dxa"/>
          </w:tcPr>
          <w:p w:rsidR="00AC190D" w:rsidRPr="003C0F58" w:rsidRDefault="00AC190D" w:rsidP="00AC190D">
            <w:pPr>
              <w:spacing w:line="240" w:lineRule="atLeast"/>
              <w:jc w:val="center"/>
            </w:pPr>
            <w:r>
              <w:t>2 раза в год</w:t>
            </w:r>
          </w:p>
        </w:tc>
      </w:tr>
      <w:tr w:rsidR="00AC190D" w:rsidRPr="003C0F58" w:rsidTr="00AC190D">
        <w:tc>
          <w:tcPr>
            <w:tcW w:w="988" w:type="dxa"/>
          </w:tcPr>
          <w:p w:rsidR="00AC190D" w:rsidRPr="003C0F58" w:rsidRDefault="00AC190D" w:rsidP="00AC190D">
            <w:pPr>
              <w:spacing w:line="240" w:lineRule="atLeast"/>
              <w:jc w:val="center"/>
            </w:pPr>
            <w:r>
              <w:t>13</w:t>
            </w:r>
          </w:p>
        </w:tc>
        <w:tc>
          <w:tcPr>
            <w:tcW w:w="4819" w:type="dxa"/>
            <w:gridSpan w:val="2"/>
          </w:tcPr>
          <w:p w:rsidR="00AC190D" w:rsidRPr="003C0F58" w:rsidRDefault="00AC190D" w:rsidP="00AC190D">
            <w:pPr>
              <w:spacing w:line="240" w:lineRule="atLeast"/>
            </w:pPr>
            <w:r>
              <w:t>Уборка офисной части подвального помещения</w:t>
            </w:r>
          </w:p>
        </w:tc>
        <w:tc>
          <w:tcPr>
            <w:tcW w:w="3115" w:type="dxa"/>
          </w:tcPr>
          <w:p w:rsidR="00AC190D" w:rsidRPr="003C0F58" w:rsidRDefault="00AC190D" w:rsidP="00AC190D">
            <w:pPr>
              <w:spacing w:line="240" w:lineRule="atLeast"/>
              <w:jc w:val="center"/>
            </w:pPr>
            <w:r>
              <w:t>1 раз в неделю</w:t>
            </w:r>
          </w:p>
        </w:tc>
      </w:tr>
      <w:tr w:rsidR="00AC190D" w:rsidRPr="003C0F58" w:rsidTr="00AC190D">
        <w:tc>
          <w:tcPr>
            <w:tcW w:w="8922" w:type="dxa"/>
            <w:gridSpan w:val="4"/>
          </w:tcPr>
          <w:p w:rsidR="00AC190D" w:rsidRPr="003C54F5" w:rsidRDefault="00AC190D" w:rsidP="00AC190D">
            <w:pPr>
              <w:pStyle w:val="af8"/>
              <w:spacing w:line="240" w:lineRule="atLeast"/>
            </w:pPr>
            <w:r>
              <w:rPr>
                <w:lang w:val="en-US"/>
              </w:rPr>
              <w:t>II</w:t>
            </w:r>
            <w:r w:rsidRPr="003C54F5">
              <w:t>.</w:t>
            </w:r>
            <w:r>
              <w:t xml:space="preserve"> Уборка земельного участка, входящего в состав общего имущества</w:t>
            </w:r>
          </w:p>
        </w:tc>
      </w:tr>
      <w:tr w:rsidR="00AC190D" w:rsidRPr="003C0F58" w:rsidTr="00AC190D">
        <w:tc>
          <w:tcPr>
            <w:tcW w:w="988" w:type="dxa"/>
          </w:tcPr>
          <w:p w:rsidR="00AC190D" w:rsidRPr="003C0F58" w:rsidRDefault="00AC190D" w:rsidP="00AC190D">
            <w:pPr>
              <w:spacing w:line="240" w:lineRule="atLeast"/>
              <w:jc w:val="center"/>
            </w:pPr>
            <w:r>
              <w:t>1</w:t>
            </w:r>
          </w:p>
        </w:tc>
        <w:tc>
          <w:tcPr>
            <w:tcW w:w="4819" w:type="dxa"/>
            <w:gridSpan w:val="2"/>
          </w:tcPr>
          <w:p w:rsidR="00AC190D" w:rsidRPr="003C0F58" w:rsidRDefault="00AC190D" w:rsidP="00AC190D">
            <w:pPr>
              <w:spacing w:line="240" w:lineRule="atLeast"/>
            </w:pPr>
            <w:r>
              <w:t>Подметание земельного участка в летний период</w:t>
            </w:r>
          </w:p>
        </w:tc>
        <w:tc>
          <w:tcPr>
            <w:tcW w:w="3115" w:type="dxa"/>
          </w:tcPr>
          <w:p w:rsidR="00AC190D" w:rsidRPr="003C0F58" w:rsidRDefault="00AC190D" w:rsidP="00AC190D">
            <w:pPr>
              <w:pStyle w:val="af8"/>
              <w:spacing w:after="0" w:line="240" w:lineRule="atLeast"/>
              <w:jc w:val="center"/>
            </w:pPr>
            <w:r>
              <w:t>6 раз в неделю</w:t>
            </w:r>
          </w:p>
        </w:tc>
      </w:tr>
      <w:tr w:rsidR="00AC190D" w:rsidRPr="003C0F58" w:rsidTr="00AC190D">
        <w:tc>
          <w:tcPr>
            <w:tcW w:w="988" w:type="dxa"/>
          </w:tcPr>
          <w:p w:rsidR="00AC190D" w:rsidRPr="003C0F58" w:rsidRDefault="00AC190D" w:rsidP="00AC190D">
            <w:pPr>
              <w:spacing w:line="240" w:lineRule="atLeast"/>
              <w:jc w:val="center"/>
            </w:pPr>
            <w:r>
              <w:t>2</w:t>
            </w:r>
          </w:p>
        </w:tc>
        <w:tc>
          <w:tcPr>
            <w:tcW w:w="4819" w:type="dxa"/>
            <w:gridSpan w:val="2"/>
          </w:tcPr>
          <w:p w:rsidR="00AC190D" w:rsidRPr="003C0F58" w:rsidRDefault="00AC190D" w:rsidP="00AC190D">
            <w:pPr>
              <w:spacing w:line="240" w:lineRule="atLeast"/>
            </w:pPr>
            <w:r>
              <w:t>Полив тротуаров</w:t>
            </w:r>
          </w:p>
        </w:tc>
        <w:tc>
          <w:tcPr>
            <w:tcW w:w="3115" w:type="dxa"/>
          </w:tcPr>
          <w:p w:rsidR="00AC190D" w:rsidRPr="003C0F58" w:rsidRDefault="00AC190D" w:rsidP="00AC190D">
            <w:pPr>
              <w:spacing w:line="240" w:lineRule="atLeast"/>
              <w:jc w:val="center"/>
            </w:pPr>
            <w:r>
              <w:t>По мере необходимости</w:t>
            </w:r>
          </w:p>
        </w:tc>
      </w:tr>
      <w:tr w:rsidR="00AC190D" w:rsidRPr="003C0F58" w:rsidTr="00AC190D">
        <w:tc>
          <w:tcPr>
            <w:tcW w:w="988" w:type="dxa"/>
          </w:tcPr>
          <w:p w:rsidR="00AC190D" w:rsidRPr="003C0F58" w:rsidRDefault="00AC190D" w:rsidP="00AC190D">
            <w:pPr>
              <w:spacing w:line="240" w:lineRule="atLeast"/>
              <w:jc w:val="center"/>
            </w:pPr>
            <w:r>
              <w:t>3</w:t>
            </w:r>
          </w:p>
        </w:tc>
        <w:tc>
          <w:tcPr>
            <w:tcW w:w="4819" w:type="dxa"/>
            <w:gridSpan w:val="2"/>
          </w:tcPr>
          <w:p w:rsidR="00AC190D" w:rsidRPr="003C0F58" w:rsidRDefault="00AC190D" w:rsidP="00AC190D">
            <w:pPr>
              <w:spacing w:line="240" w:lineRule="atLeast"/>
            </w:pPr>
            <w:r>
              <w:t>Уборка мусора с газона</w:t>
            </w:r>
          </w:p>
        </w:tc>
        <w:tc>
          <w:tcPr>
            <w:tcW w:w="3115" w:type="dxa"/>
          </w:tcPr>
          <w:p w:rsidR="00AC190D" w:rsidRPr="003C0F58" w:rsidRDefault="00AC190D" w:rsidP="00AC190D">
            <w:pPr>
              <w:spacing w:line="240" w:lineRule="atLeast"/>
              <w:jc w:val="center"/>
            </w:pPr>
            <w:r>
              <w:t>6 раз в неделю</w:t>
            </w:r>
          </w:p>
        </w:tc>
      </w:tr>
      <w:tr w:rsidR="00AC190D" w:rsidRPr="003C0F58" w:rsidTr="00AC190D">
        <w:tc>
          <w:tcPr>
            <w:tcW w:w="988" w:type="dxa"/>
          </w:tcPr>
          <w:p w:rsidR="00AC190D" w:rsidRPr="003C0F58" w:rsidRDefault="00AC190D" w:rsidP="00AC190D">
            <w:pPr>
              <w:spacing w:line="240" w:lineRule="atLeast"/>
              <w:jc w:val="center"/>
            </w:pPr>
            <w:r>
              <w:t>4</w:t>
            </w:r>
          </w:p>
        </w:tc>
        <w:tc>
          <w:tcPr>
            <w:tcW w:w="4819" w:type="dxa"/>
            <w:gridSpan w:val="2"/>
          </w:tcPr>
          <w:p w:rsidR="00AC190D" w:rsidRPr="003C0F58" w:rsidRDefault="00AC190D" w:rsidP="00AC190D">
            <w:pPr>
              <w:spacing w:line="240" w:lineRule="atLeast"/>
            </w:pPr>
            <w:r>
              <w:t>Очистка урн</w:t>
            </w:r>
          </w:p>
        </w:tc>
        <w:tc>
          <w:tcPr>
            <w:tcW w:w="3115" w:type="dxa"/>
          </w:tcPr>
          <w:p w:rsidR="00AC190D" w:rsidRPr="003C0F58" w:rsidRDefault="00AC190D" w:rsidP="00AC190D">
            <w:pPr>
              <w:spacing w:line="240" w:lineRule="atLeast"/>
              <w:jc w:val="center"/>
            </w:pPr>
            <w:r>
              <w:t>2 раза в день/ 6 раз в неделю</w:t>
            </w:r>
          </w:p>
        </w:tc>
      </w:tr>
      <w:tr w:rsidR="00AC190D" w:rsidRPr="003C0F58" w:rsidTr="00AC190D">
        <w:tc>
          <w:tcPr>
            <w:tcW w:w="988" w:type="dxa"/>
          </w:tcPr>
          <w:p w:rsidR="00AC190D" w:rsidRPr="003C0F58" w:rsidRDefault="00AC190D" w:rsidP="00AC190D">
            <w:pPr>
              <w:spacing w:line="240" w:lineRule="atLeast"/>
              <w:jc w:val="center"/>
            </w:pPr>
            <w:r>
              <w:t>5</w:t>
            </w:r>
          </w:p>
        </w:tc>
        <w:tc>
          <w:tcPr>
            <w:tcW w:w="4819" w:type="dxa"/>
            <w:gridSpan w:val="2"/>
          </w:tcPr>
          <w:p w:rsidR="00AC190D" w:rsidRPr="003C0F58" w:rsidRDefault="00AC190D" w:rsidP="00AC190D">
            <w:pPr>
              <w:spacing w:line="240" w:lineRule="atLeast"/>
            </w:pPr>
            <w:r>
              <w:t>Высадка цветов, прополка</w:t>
            </w:r>
          </w:p>
        </w:tc>
        <w:tc>
          <w:tcPr>
            <w:tcW w:w="3115" w:type="dxa"/>
          </w:tcPr>
          <w:p w:rsidR="00AC190D" w:rsidRPr="003C0F58" w:rsidRDefault="00AC190D" w:rsidP="00AC190D">
            <w:pPr>
              <w:spacing w:line="240" w:lineRule="atLeast"/>
              <w:jc w:val="center"/>
            </w:pPr>
            <w:r>
              <w:t>По мере необходимости</w:t>
            </w:r>
          </w:p>
        </w:tc>
      </w:tr>
      <w:tr w:rsidR="00AC190D" w:rsidRPr="003C0F58" w:rsidTr="00AC190D">
        <w:tc>
          <w:tcPr>
            <w:tcW w:w="988" w:type="dxa"/>
          </w:tcPr>
          <w:p w:rsidR="00AC190D" w:rsidRPr="003C0F58" w:rsidRDefault="00AC190D" w:rsidP="00AC190D">
            <w:pPr>
              <w:spacing w:line="240" w:lineRule="atLeast"/>
              <w:jc w:val="center"/>
            </w:pPr>
            <w:r>
              <w:t>6</w:t>
            </w:r>
          </w:p>
        </w:tc>
        <w:tc>
          <w:tcPr>
            <w:tcW w:w="4819" w:type="dxa"/>
            <w:gridSpan w:val="2"/>
          </w:tcPr>
          <w:p w:rsidR="00AC190D" w:rsidRPr="003C0F58" w:rsidRDefault="00AC190D" w:rsidP="00AC190D">
            <w:pPr>
              <w:spacing w:line="240" w:lineRule="atLeast"/>
            </w:pPr>
            <w:r>
              <w:t>Полив газона, клумб, стрижка газона, подрезка кустарников и деревьев</w:t>
            </w:r>
          </w:p>
        </w:tc>
        <w:tc>
          <w:tcPr>
            <w:tcW w:w="3115" w:type="dxa"/>
          </w:tcPr>
          <w:p w:rsidR="00AC190D" w:rsidRPr="003C0F58" w:rsidRDefault="00AC190D" w:rsidP="00AC190D">
            <w:pPr>
              <w:spacing w:line="240" w:lineRule="atLeast"/>
              <w:jc w:val="center"/>
            </w:pPr>
            <w:r>
              <w:t>По мере необходимости</w:t>
            </w:r>
          </w:p>
        </w:tc>
      </w:tr>
      <w:tr w:rsidR="00AC190D" w:rsidRPr="003C0F58" w:rsidTr="00AC190D">
        <w:tc>
          <w:tcPr>
            <w:tcW w:w="988" w:type="dxa"/>
          </w:tcPr>
          <w:p w:rsidR="00AC190D" w:rsidRPr="003C0F58" w:rsidRDefault="00AC190D" w:rsidP="00AC190D">
            <w:pPr>
              <w:spacing w:line="240" w:lineRule="atLeast"/>
              <w:jc w:val="center"/>
            </w:pPr>
            <w:r>
              <w:t>7</w:t>
            </w:r>
          </w:p>
        </w:tc>
        <w:tc>
          <w:tcPr>
            <w:tcW w:w="4819" w:type="dxa"/>
            <w:gridSpan w:val="2"/>
          </w:tcPr>
          <w:p w:rsidR="00AC190D" w:rsidRPr="003C0F58" w:rsidRDefault="00AC190D" w:rsidP="00AC190D">
            <w:pPr>
              <w:spacing w:line="240" w:lineRule="atLeast"/>
            </w:pPr>
            <w:r>
              <w:t>Сдвижка и подметание снега при отсутствии снегопада, очистка крылец и входных групп на территорию</w:t>
            </w:r>
          </w:p>
        </w:tc>
        <w:tc>
          <w:tcPr>
            <w:tcW w:w="3115" w:type="dxa"/>
          </w:tcPr>
          <w:p w:rsidR="00AC190D" w:rsidRPr="003C0F58" w:rsidRDefault="00AC190D" w:rsidP="00AC190D">
            <w:pPr>
              <w:spacing w:line="240" w:lineRule="atLeast"/>
              <w:jc w:val="center"/>
            </w:pPr>
            <w:r>
              <w:t>7 раз в неделю</w:t>
            </w:r>
          </w:p>
        </w:tc>
      </w:tr>
      <w:tr w:rsidR="00AC190D" w:rsidRPr="003C0F58" w:rsidTr="00AC190D">
        <w:tc>
          <w:tcPr>
            <w:tcW w:w="988" w:type="dxa"/>
          </w:tcPr>
          <w:p w:rsidR="00AC190D" w:rsidRPr="003C0F58" w:rsidRDefault="00AC190D" w:rsidP="00AC190D">
            <w:pPr>
              <w:spacing w:line="240" w:lineRule="atLeast"/>
              <w:jc w:val="center"/>
            </w:pPr>
            <w:r>
              <w:t>8</w:t>
            </w:r>
          </w:p>
        </w:tc>
        <w:tc>
          <w:tcPr>
            <w:tcW w:w="4819" w:type="dxa"/>
            <w:gridSpan w:val="2"/>
          </w:tcPr>
          <w:p w:rsidR="00AC190D" w:rsidRPr="003C0F58" w:rsidRDefault="00AC190D" w:rsidP="00AC190D">
            <w:pPr>
              <w:spacing w:line="240" w:lineRule="atLeast"/>
            </w:pPr>
            <w:r>
              <w:t>Сдвижка и уборка снега при снегопаде</w:t>
            </w:r>
          </w:p>
        </w:tc>
        <w:tc>
          <w:tcPr>
            <w:tcW w:w="3115" w:type="dxa"/>
          </w:tcPr>
          <w:p w:rsidR="00AC190D" w:rsidRPr="003C0F58" w:rsidRDefault="00AC190D" w:rsidP="00AC190D">
            <w:pPr>
              <w:spacing w:line="240" w:lineRule="atLeast"/>
              <w:jc w:val="center"/>
            </w:pPr>
            <w:r>
              <w:t xml:space="preserve">По мере необходимости </w:t>
            </w:r>
          </w:p>
        </w:tc>
      </w:tr>
      <w:tr w:rsidR="00AC190D" w:rsidRPr="003C0F58" w:rsidTr="00AC190D">
        <w:tc>
          <w:tcPr>
            <w:tcW w:w="988" w:type="dxa"/>
          </w:tcPr>
          <w:p w:rsidR="00AC190D" w:rsidRPr="003C0F58" w:rsidRDefault="00AC190D" w:rsidP="00AC190D">
            <w:pPr>
              <w:spacing w:line="240" w:lineRule="atLeast"/>
              <w:jc w:val="center"/>
            </w:pPr>
            <w:r>
              <w:t>9</w:t>
            </w:r>
          </w:p>
        </w:tc>
        <w:tc>
          <w:tcPr>
            <w:tcW w:w="4819" w:type="dxa"/>
            <w:gridSpan w:val="2"/>
          </w:tcPr>
          <w:p w:rsidR="00AC190D" w:rsidRPr="003C0F58" w:rsidRDefault="00AC190D" w:rsidP="00AC190D">
            <w:pPr>
              <w:spacing w:line="240" w:lineRule="atLeast"/>
            </w:pPr>
            <w:r>
              <w:t>Ликвидация скользкости</w:t>
            </w:r>
          </w:p>
        </w:tc>
        <w:tc>
          <w:tcPr>
            <w:tcW w:w="3115" w:type="dxa"/>
          </w:tcPr>
          <w:p w:rsidR="00AC190D" w:rsidRPr="003C0F58" w:rsidRDefault="00AC190D" w:rsidP="00AC190D">
            <w:pPr>
              <w:spacing w:line="240" w:lineRule="atLeast"/>
              <w:jc w:val="center"/>
            </w:pPr>
            <w:r>
              <w:t>По мере необходимости</w:t>
            </w:r>
          </w:p>
        </w:tc>
      </w:tr>
      <w:tr w:rsidR="00AC190D" w:rsidRPr="003C0F58" w:rsidTr="00AC190D">
        <w:tc>
          <w:tcPr>
            <w:tcW w:w="988" w:type="dxa"/>
          </w:tcPr>
          <w:p w:rsidR="00AC190D" w:rsidRPr="003C0F58" w:rsidRDefault="00AC190D" w:rsidP="00AC190D">
            <w:pPr>
              <w:spacing w:line="240" w:lineRule="atLeast"/>
              <w:jc w:val="center"/>
            </w:pPr>
            <w:r>
              <w:t>10</w:t>
            </w:r>
          </w:p>
        </w:tc>
        <w:tc>
          <w:tcPr>
            <w:tcW w:w="4819" w:type="dxa"/>
            <w:gridSpan w:val="2"/>
          </w:tcPr>
          <w:p w:rsidR="00AC190D" w:rsidRPr="003C0F58" w:rsidRDefault="00AC190D" w:rsidP="00AC190D">
            <w:pPr>
              <w:spacing w:line="240" w:lineRule="atLeast"/>
            </w:pPr>
            <w:r>
              <w:t>Сбрасывание снега с козырьков, устранение наметов на крыше</w:t>
            </w:r>
          </w:p>
        </w:tc>
        <w:tc>
          <w:tcPr>
            <w:tcW w:w="3115" w:type="dxa"/>
          </w:tcPr>
          <w:p w:rsidR="00AC190D" w:rsidRPr="003C0F58" w:rsidRDefault="00AC190D" w:rsidP="00AC190D">
            <w:pPr>
              <w:spacing w:line="240" w:lineRule="atLeast"/>
              <w:jc w:val="center"/>
            </w:pPr>
            <w:r>
              <w:t>По мере необходимости</w:t>
            </w:r>
          </w:p>
        </w:tc>
      </w:tr>
      <w:tr w:rsidR="00AC190D" w:rsidRPr="003C0F58" w:rsidTr="00AC190D">
        <w:tc>
          <w:tcPr>
            <w:tcW w:w="8922" w:type="dxa"/>
            <w:gridSpan w:val="4"/>
          </w:tcPr>
          <w:p w:rsidR="00AC190D" w:rsidRPr="001430B1" w:rsidRDefault="00AC190D" w:rsidP="00AC190D">
            <w:pPr>
              <w:spacing w:line="240" w:lineRule="atLeast"/>
              <w:jc w:val="center"/>
            </w:pPr>
            <w:r>
              <w:rPr>
                <w:lang w:val="en-US"/>
              </w:rPr>
              <w:t>III</w:t>
            </w:r>
            <w:r w:rsidRPr="001430B1">
              <w:t>.</w:t>
            </w:r>
            <w:r>
              <w:t xml:space="preserve"> Подготовка МКД к сезонной эксплуатации</w:t>
            </w:r>
          </w:p>
        </w:tc>
      </w:tr>
      <w:tr w:rsidR="00AC190D" w:rsidRPr="003C0F58" w:rsidTr="00AC190D">
        <w:tc>
          <w:tcPr>
            <w:tcW w:w="988" w:type="dxa"/>
          </w:tcPr>
          <w:p w:rsidR="00AC190D" w:rsidRPr="003C0F58" w:rsidRDefault="00AC190D" w:rsidP="00AC190D">
            <w:pPr>
              <w:spacing w:line="240" w:lineRule="atLeast"/>
              <w:jc w:val="center"/>
            </w:pPr>
            <w:r>
              <w:lastRenderedPageBreak/>
              <w:t>1</w:t>
            </w:r>
          </w:p>
        </w:tc>
        <w:tc>
          <w:tcPr>
            <w:tcW w:w="4819" w:type="dxa"/>
            <w:gridSpan w:val="2"/>
          </w:tcPr>
          <w:p w:rsidR="00AC190D" w:rsidRPr="003C0F58" w:rsidRDefault="00AC190D" w:rsidP="00AC190D">
            <w:pPr>
              <w:spacing w:line="240" w:lineRule="atLeast"/>
            </w:pPr>
            <w:r>
              <w:t>Расконсервирование и ремонт поливочной системы</w:t>
            </w:r>
          </w:p>
        </w:tc>
        <w:tc>
          <w:tcPr>
            <w:tcW w:w="3115" w:type="dxa"/>
          </w:tcPr>
          <w:p w:rsidR="00AC190D" w:rsidRPr="003C0F58" w:rsidRDefault="00AC190D" w:rsidP="00AC190D">
            <w:pPr>
              <w:spacing w:line="240" w:lineRule="atLeast"/>
              <w:jc w:val="center"/>
            </w:pPr>
            <w:r>
              <w:t>1 раз в год</w:t>
            </w:r>
          </w:p>
        </w:tc>
      </w:tr>
      <w:tr w:rsidR="00AC190D" w:rsidRPr="003C0F58" w:rsidTr="00AC190D">
        <w:tc>
          <w:tcPr>
            <w:tcW w:w="988" w:type="dxa"/>
          </w:tcPr>
          <w:p w:rsidR="00AC190D" w:rsidRPr="003C0F58" w:rsidRDefault="00AC190D" w:rsidP="00AC190D">
            <w:pPr>
              <w:spacing w:line="240" w:lineRule="atLeast"/>
              <w:jc w:val="center"/>
            </w:pPr>
            <w:r>
              <w:t>2</w:t>
            </w:r>
          </w:p>
        </w:tc>
        <w:tc>
          <w:tcPr>
            <w:tcW w:w="4819" w:type="dxa"/>
            <w:gridSpan w:val="2"/>
          </w:tcPr>
          <w:p w:rsidR="00AC190D" w:rsidRPr="003C0F58" w:rsidRDefault="00AC190D" w:rsidP="00AC190D">
            <w:pPr>
              <w:spacing w:line="240" w:lineRule="atLeast"/>
            </w:pPr>
            <w:r>
              <w:t>Замена разбитых стекол и дверей в помещениях мест общего пользования</w:t>
            </w:r>
          </w:p>
        </w:tc>
        <w:tc>
          <w:tcPr>
            <w:tcW w:w="3115" w:type="dxa"/>
          </w:tcPr>
          <w:p w:rsidR="00AC190D" w:rsidRPr="003C0F58" w:rsidRDefault="00AC190D" w:rsidP="00AC190D">
            <w:pPr>
              <w:spacing w:line="240" w:lineRule="atLeast"/>
              <w:jc w:val="center"/>
            </w:pPr>
            <w:r>
              <w:t>По мере необходимости</w:t>
            </w:r>
          </w:p>
        </w:tc>
      </w:tr>
      <w:tr w:rsidR="00AC190D" w:rsidRPr="003C0F58" w:rsidTr="00AC190D">
        <w:tc>
          <w:tcPr>
            <w:tcW w:w="988" w:type="dxa"/>
          </w:tcPr>
          <w:p w:rsidR="00AC190D" w:rsidRPr="003C0F58" w:rsidRDefault="00AC190D" w:rsidP="00AC190D">
            <w:pPr>
              <w:spacing w:line="240" w:lineRule="atLeast"/>
              <w:jc w:val="center"/>
            </w:pPr>
            <w:r>
              <w:t>3</w:t>
            </w:r>
          </w:p>
        </w:tc>
        <w:tc>
          <w:tcPr>
            <w:tcW w:w="4819" w:type="dxa"/>
            <w:gridSpan w:val="2"/>
          </w:tcPr>
          <w:p w:rsidR="00AC190D" w:rsidRPr="003C0F58" w:rsidRDefault="00AC190D" w:rsidP="00AC190D">
            <w:pPr>
              <w:spacing w:line="240" w:lineRule="atLeast"/>
            </w:pPr>
            <w:r>
              <w:t>Регулировка доводчиков</w:t>
            </w:r>
          </w:p>
        </w:tc>
        <w:tc>
          <w:tcPr>
            <w:tcW w:w="3115" w:type="dxa"/>
          </w:tcPr>
          <w:p w:rsidR="00AC190D" w:rsidRPr="003C0F58" w:rsidRDefault="00AC190D" w:rsidP="00AC190D">
            <w:pPr>
              <w:spacing w:line="240" w:lineRule="atLeast"/>
              <w:jc w:val="center"/>
            </w:pPr>
            <w:r>
              <w:t>По мере необходимости</w:t>
            </w:r>
          </w:p>
        </w:tc>
      </w:tr>
      <w:tr w:rsidR="00AC190D" w:rsidRPr="003C0F58" w:rsidTr="00AC190D">
        <w:tc>
          <w:tcPr>
            <w:tcW w:w="988" w:type="dxa"/>
          </w:tcPr>
          <w:p w:rsidR="00AC190D" w:rsidRPr="003C0F58" w:rsidRDefault="00AC190D" w:rsidP="00AC190D">
            <w:pPr>
              <w:spacing w:line="240" w:lineRule="atLeast"/>
              <w:jc w:val="center"/>
            </w:pPr>
            <w:r>
              <w:t>4</w:t>
            </w:r>
          </w:p>
        </w:tc>
        <w:tc>
          <w:tcPr>
            <w:tcW w:w="4819" w:type="dxa"/>
            <w:gridSpan w:val="2"/>
          </w:tcPr>
          <w:p w:rsidR="00AC190D" w:rsidRDefault="00AC190D" w:rsidP="00AC190D">
            <w:pPr>
              <w:spacing w:line="240" w:lineRule="atLeast"/>
            </w:pPr>
            <w:r>
              <w:t>Ремонт, регулировка, промывка, опрессовка системы отопления, промывка системы ГВС</w:t>
            </w:r>
          </w:p>
        </w:tc>
        <w:tc>
          <w:tcPr>
            <w:tcW w:w="3115" w:type="dxa"/>
          </w:tcPr>
          <w:p w:rsidR="00AC190D" w:rsidRDefault="00AC190D" w:rsidP="00AC190D">
            <w:pPr>
              <w:spacing w:line="240" w:lineRule="atLeast"/>
              <w:jc w:val="center"/>
            </w:pPr>
            <w:r>
              <w:t>В рамках подготовки к осенне-зимнему периоду</w:t>
            </w:r>
          </w:p>
        </w:tc>
      </w:tr>
      <w:tr w:rsidR="00AC190D" w:rsidRPr="003C0F58" w:rsidTr="00AC190D">
        <w:tc>
          <w:tcPr>
            <w:tcW w:w="988" w:type="dxa"/>
          </w:tcPr>
          <w:p w:rsidR="00AC190D" w:rsidRPr="003C0F58" w:rsidRDefault="00AC190D" w:rsidP="00AC190D">
            <w:pPr>
              <w:spacing w:line="240" w:lineRule="atLeast"/>
              <w:jc w:val="center"/>
            </w:pPr>
            <w:r>
              <w:t>5</w:t>
            </w:r>
          </w:p>
        </w:tc>
        <w:tc>
          <w:tcPr>
            <w:tcW w:w="4819" w:type="dxa"/>
            <w:gridSpan w:val="2"/>
          </w:tcPr>
          <w:p w:rsidR="00AC190D" w:rsidRDefault="00AC190D" w:rsidP="00AC190D">
            <w:pPr>
              <w:spacing w:line="240" w:lineRule="atLeast"/>
            </w:pPr>
            <w:r>
              <w:t>Очистка шахт вентканалов</w:t>
            </w:r>
          </w:p>
        </w:tc>
        <w:tc>
          <w:tcPr>
            <w:tcW w:w="3115" w:type="dxa"/>
          </w:tcPr>
          <w:p w:rsidR="00AC190D" w:rsidRDefault="00AC190D" w:rsidP="00AC190D">
            <w:pPr>
              <w:spacing w:line="240" w:lineRule="atLeast"/>
              <w:jc w:val="center"/>
            </w:pPr>
            <w:r>
              <w:t>1 раз в год</w:t>
            </w:r>
          </w:p>
        </w:tc>
      </w:tr>
      <w:tr w:rsidR="00AC190D" w:rsidRPr="003C0F58" w:rsidTr="00AC190D">
        <w:tc>
          <w:tcPr>
            <w:tcW w:w="8922" w:type="dxa"/>
            <w:gridSpan w:val="4"/>
          </w:tcPr>
          <w:p w:rsidR="00AC190D" w:rsidRPr="005022D6" w:rsidRDefault="00AC190D" w:rsidP="00AC190D">
            <w:pPr>
              <w:spacing w:line="240" w:lineRule="atLeast"/>
              <w:jc w:val="center"/>
            </w:pPr>
            <w:r>
              <w:rPr>
                <w:lang w:val="en-US"/>
              </w:rPr>
              <w:t>IV</w:t>
            </w:r>
            <w:r w:rsidRPr="005022D6">
              <w:t xml:space="preserve">. </w:t>
            </w:r>
            <w:r>
              <w:t>Проведение технических осмотров и мелкий ремонт</w:t>
            </w:r>
          </w:p>
        </w:tc>
      </w:tr>
      <w:tr w:rsidR="00AC190D" w:rsidRPr="003C0F58" w:rsidTr="00AC190D">
        <w:tc>
          <w:tcPr>
            <w:tcW w:w="988" w:type="dxa"/>
          </w:tcPr>
          <w:p w:rsidR="00AC190D" w:rsidRPr="003C0F58" w:rsidRDefault="00AC190D" w:rsidP="00AC190D">
            <w:pPr>
              <w:spacing w:line="240" w:lineRule="atLeast"/>
              <w:jc w:val="center"/>
            </w:pPr>
            <w:r>
              <w:t>1</w:t>
            </w:r>
          </w:p>
        </w:tc>
        <w:tc>
          <w:tcPr>
            <w:tcW w:w="4819" w:type="dxa"/>
            <w:gridSpan w:val="2"/>
          </w:tcPr>
          <w:p w:rsidR="00AC190D" w:rsidRDefault="00AC190D" w:rsidP="00AC190D">
            <w:pPr>
              <w:spacing w:line="240" w:lineRule="atLeast"/>
            </w:pPr>
            <w:r>
              <w:t>Проведение технических осмотров и устранение незначительных неисправностей в системах водопровода и канализации, теплоснабжения и электротехнических устройств</w:t>
            </w:r>
          </w:p>
        </w:tc>
        <w:tc>
          <w:tcPr>
            <w:tcW w:w="3115" w:type="dxa"/>
          </w:tcPr>
          <w:p w:rsidR="00AC190D" w:rsidRDefault="00AC190D" w:rsidP="00AC190D">
            <w:pPr>
              <w:spacing w:line="240" w:lineRule="atLeast"/>
              <w:jc w:val="center"/>
            </w:pPr>
            <w:r>
              <w:t>По мере необходимости/Не реже 12 раз в год</w:t>
            </w:r>
          </w:p>
        </w:tc>
      </w:tr>
      <w:tr w:rsidR="00AC190D" w:rsidRPr="003C0F58" w:rsidTr="00AC190D">
        <w:tc>
          <w:tcPr>
            <w:tcW w:w="988" w:type="dxa"/>
          </w:tcPr>
          <w:p w:rsidR="00AC190D" w:rsidRPr="003C0F58" w:rsidRDefault="00AC190D" w:rsidP="00AC190D">
            <w:pPr>
              <w:spacing w:line="240" w:lineRule="atLeast"/>
              <w:jc w:val="center"/>
            </w:pPr>
            <w:r>
              <w:t>2</w:t>
            </w:r>
          </w:p>
        </w:tc>
        <w:tc>
          <w:tcPr>
            <w:tcW w:w="4819" w:type="dxa"/>
            <w:gridSpan w:val="2"/>
          </w:tcPr>
          <w:p w:rsidR="00AC190D" w:rsidRPr="003C0F58" w:rsidRDefault="00AC190D" w:rsidP="00AC190D">
            <w:pPr>
              <w:spacing w:line="240" w:lineRule="atLeast"/>
            </w:pPr>
            <w:r>
              <w:t>Регулировка и наладка систем отопления</w:t>
            </w:r>
          </w:p>
        </w:tc>
        <w:tc>
          <w:tcPr>
            <w:tcW w:w="3115" w:type="dxa"/>
          </w:tcPr>
          <w:p w:rsidR="00AC190D" w:rsidRPr="003C0F58" w:rsidRDefault="00AC190D" w:rsidP="00AC190D">
            <w:pPr>
              <w:spacing w:line="240" w:lineRule="atLeast"/>
              <w:jc w:val="center"/>
            </w:pPr>
            <w:r>
              <w:t>По мере необходимости</w:t>
            </w:r>
          </w:p>
        </w:tc>
      </w:tr>
      <w:tr w:rsidR="00AC190D" w:rsidRPr="003C0F58" w:rsidTr="00AC190D">
        <w:tc>
          <w:tcPr>
            <w:tcW w:w="988" w:type="dxa"/>
          </w:tcPr>
          <w:p w:rsidR="00AC190D" w:rsidRPr="003C0F58" w:rsidRDefault="00AC190D" w:rsidP="00AC190D">
            <w:pPr>
              <w:spacing w:line="240" w:lineRule="atLeast"/>
              <w:jc w:val="center"/>
            </w:pPr>
            <w:r>
              <w:t>3</w:t>
            </w:r>
          </w:p>
        </w:tc>
        <w:tc>
          <w:tcPr>
            <w:tcW w:w="4819" w:type="dxa"/>
            <w:gridSpan w:val="2"/>
          </w:tcPr>
          <w:p w:rsidR="00AC190D" w:rsidRPr="003C0F58" w:rsidRDefault="00AC190D" w:rsidP="00AC190D">
            <w:pPr>
              <w:spacing w:line="240" w:lineRule="atLeast"/>
            </w:pPr>
            <w:r>
              <w:t>Поверка и ремонт коллективных приборов учета</w:t>
            </w:r>
          </w:p>
        </w:tc>
        <w:tc>
          <w:tcPr>
            <w:tcW w:w="3115" w:type="dxa"/>
          </w:tcPr>
          <w:p w:rsidR="00AC190D" w:rsidRPr="003C0F58" w:rsidRDefault="00AC190D" w:rsidP="00AC190D">
            <w:pPr>
              <w:spacing w:line="240" w:lineRule="atLeast"/>
              <w:jc w:val="center"/>
            </w:pPr>
            <w:r>
              <w:t>По мере необходимости</w:t>
            </w:r>
          </w:p>
        </w:tc>
      </w:tr>
      <w:tr w:rsidR="00AC190D" w:rsidRPr="003C0F58" w:rsidTr="00AC190D">
        <w:tc>
          <w:tcPr>
            <w:tcW w:w="988" w:type="dxa"/>
          </w:tcPr>
          <w:p w:rsidR="00AC190D" w:rsidRPr="003C0F58" w:rsidRDefault="00AC190D" w:rsidP="00AC190D">
            <w:pPr>
              <w:spacing w:line="240" w:lineRule="atLeast"/>
              <w:jc w:val="center"/>
            </w:pPr>
            <w:r>
              <w:t>4</w:t>
            </w:r>
          </w:p>
        </w:tc>
        <w:tc>
          <w:tcPr>
            <w:tcW w:w="4819" w:type="dxa"/>
            <w:gridSpan w:val="2"/>
          </w:tcPr>
          <w:p w:rsidR="00AC190D" w:rsidRPr="003C0F58" w:rsidRDefault="00AC190D" w:rsidP="00AC190D">
            <w:pPr>
              <w:spacing w:line="240" w:lineRule="atLeast"/>
            </w:pPr>
            <w:r>
              <w:t>Эксплуатация лифтов и лифтового хозяйства</w:t>
            </w:r>
          </w:p>
        </w:tc>
        <w:tc>
          <w:tcPr>
            <w:tcW w:w="3115" w:type="dxa"/>
          </w:tcPr>
          <w:p w:rsidR="00AC190D" w:rsidRPr="003C0F58" w:rsidRDefault="00AC190D" w:rsidP="00AC190D">
            <w:pPr>
              <w:spacing w:line="240" w:lineRule="atLeast"/>
              <w:jc w:val="center"/>
            </w:pPr>
            <w:r>
              <w:t>Ежедневно круглосуточно</w:t>
            </w:r>
          </w:p>
        </w:tc>
      </w:tr>
      <w:tr w:rsidR="00AC190D" w:rsidRPr="003C0F58" w:rsidTr="00AC190D">
        <w:tc>
          <w:tcPr>
            <w:tcW w:w="988" w:type="dxa"/>
          </w:tcPr>
          <w:p w:rsidR="00AC190D" w:rsidRPr="003C0F58" w:rsidRDefault="00AC190D" w:rsidP="00AC190D">
            <w:pPr>
              <w:spacing w:line="240" w:lineRule="atLeast"/>
              <w:jc w:val="center"/>
            </w:pPr>
            <w:r>
              <w:t>5</w:t>
            </w:r>
          </w:p>
        </w:tc>
        <w:tc>
          <w:tcPr>
            <w:tcW w:w="4819" w:type="dxa"/>
            <w:gridSpan w:val="2"/>
          </w:tcPr>
          <w:p w:rsidR="00AC190D" w:rsidRPr="003C0F58" w:rsidRDefault="00AC190D" w:rsidP="00AC190D">
            <w:pPr>
              <w:spacing w:line="240" w:lineRule="atLeast"/>
            </w:pPr>
            <w:r>
              <w:t>Эксплуатация системы контроля доступа, пожарной сигнализации</w:t>
            </w:r>
          </w:p>
        </w:tc>
        <w:tc>
          <w:tcPr>
            <w:tcW w:w="3115" w:type="dxa"/>
          </w:tcPr>
          <w:p w:rsidR="00AC190D" w:rsidRPr="003C0F58" w:rsidRDefault="00AC190D" w:rsidP="00AC190D">
            <w:pPr>
              <w:spacing w:line="240" w:lineRule="atLeast"/>
              <w:jc w:val="center"/>
            </w:pPr>
            <w:r>
              <w:t>Ежедневно круглосуточно</w:t>
            </w:r>
          </w:p>
        </w:tc>
      </w:tr>
      <w:tr w:rsidR="00AC190D" w:rsidRPr="003C0F58" w:rsidTr="00AC190D">
        <w:tc>
          <w:tcPr>
            <w:tcW w:w="988" w:type="dxa"/>
          </w:tcPr>
          <w:p w:rsidR="00AC190D" w:rsidRPr="003C0F58" w:rsidRDefault="00AC190D" w:rsidP="00AC190D">
            <w:pPr>
              <w:spacing w:line="240" w:lineRule="atLeast"/>
              <w:jc w:val="center"/>
            </w:pPr>
            <w:r>
              <w:t>6</w:t>
            </w:r>
          </w:p>
        </w:tc>
        <w:tc>
          <w:tcPr>
            <w:tcW w:w="4819" w:type="dxa"/>
            <w:gridSpan w:val="2"/>
          </w:tcPr>
          <w:p w:rsidR="00AC190D" w:rsidRPr="003C0F58" w:rsidRDefault="00AC190D" w:rsidP="00AC190D">
            <w:pPr>
              <w:spacing w:line="240" w:lineRule="atLeast"/>
            </w:pPr>
            <w:r>
              <w:t>Обслуживание системы дымоудаления и противопожарной безопасности</w:t>
            </w:r>
          </w:p>
        </w:tc>
        <w:tc>
          <w:tcPr>
            <w:tcW w:w="3115" w:type="dxa"/>
          </w:tcPr>
          <w:p w:rsidR="00AC190D" w:rsidRPr="003C0F58" w:rsidRDefault="00AC190D" w:rsidP="00AC190D">
            <w:pPr>
              <w:spacing w:line="240" w:lineRule="atLeast"/>
              <w:jc w:val="center"/>
            </w:pPr>
            <w:r>
              <w:t>Ежемесячно</w:t>
            </w:r>
          </w:p>
        </w:tc>
      </w:tr>
      <w:tr w:rsidR="00AC190D" w:rsidRPr="003C0F58" w:rsidTr="00AC190D">
        <w:tc>
          <w:tcPr>
            <w:tcW w:w="988" w:type="dxa"/>
          </w:tcPr>
          <w:p w:rsidR="00AC190D" w:rsidRPr="003C0F58" w:rsidRDefault="00AC190D" w:rsidP="00AC190D">
            <w:pPr>
              <w:spacing w:line="240" w:lineRule="atLeast"/>
              <w:jc w:val="center"/>
            </w:pPr>
            <w:r>
              <w:t>7</w:t>
            </w:r>
          </w:p>
        </w:tc>
        <w:tc>
          <w:tcPr>
            <w:tcW w:w="4819" w:type="dxa"/>
            <w:gridSpan w:val="2"/>
          </w:tcPr>
          <w:p w:rsidR="00AC190D" w:rsidRPr="003C0F58" w:rsidRDefault="00AC190D" w:rsidP="00AC190D">
            <w:pPr>
              <w:spacing w:line="240" w:lineRule="atLeast"/>
            </w:pPr>
            <w:r>
              <w:t>Проведение электротехнических замеров: сопротивления, изоляции, фазы-нуль</w:t>
            </w:r>
          </w:p>
        </w:tc>
        <w:tc>
          <w:tcPr>
            <w:tcW w:w="3115" w:type="dxa"/>
          </w:tcPr>
          <w:p w:rsidR="00AC190D" w:rsidRPr="003C0F58" w:rsidRDefault="00AC190D" w:rsidP="00AC190D">
            <w:pPr>
              <w:spacing w:line="240" w:lineRule="atLeast"/>
              <w:jc w:val="center"/>
            </w:pPr>
            <w:r>
              <w:t>Согласно требованиям технических регламентов</w:t>
            </w:r>
          </w:p>
        </w:tc>
      </w:tr>
      <w:tr w:rsidR="00AC190D" w:rsidRPr="003C0F58" w:rsidTr="00AC190D">
        <w:tc>
          <w:tcPr>
            <w:tcW w:w="8922" w:type="dxa"/>
            <w:gridSpan w:val="4"/>
          </w:tcPr>
          <w:p w:rsidR="00AC190D" w:rsidRPr="00093318" w:rsidRDefault="00AC190D" w:rsidP="00AC190D">
            <w:pPr>
              <w:spacing w:line="240" w:lineRule="atLeast"/>
              <w:jc w:val="center"/>
            </w:pPr>
            <w:r>
              <w:rPr>
                <w:lang w:val="en-US"/>
              </w:rPr>
              <w:t>V</w:t>
            </w:r>
            <w:r w:rsidRPr="00093318">
              <w:t xml:space="preserve">. </w:t>
            </w:r>
            <w:r>
              <w:t>Устранение аварий и выполнение заявок населения</w:t>
            </w:r>
          </w:p>
        </w:tc>
      </w:tr>
      <w:tr w:rsidR="00AC190D" w:rsidRPr="003C0F58" w:rsidTr="00AC190D">
        <w:tc>
          <w:tcPr>
            <w:tcW w:w="988" w:type="dxa"/>
          </w:tcPr>
          <w:p w:rsidR="00AC190D" w:rsidRPr="003C0F58" w:rsidRDefault="00AC190D" w:rsidP="00AC190D">
            <w:pPr>
              <w:spacing w:line="240" w:lineRule="atLeast"/>
              <w:jc w:val="center"/>
            </w:pPr>
            <w:r>
              <w:t>1</w:t>
            </w:r>
          </w:p>
        </w:tc>
        <w:tc>
          <w:tcPr>
            <w:tcW w:w="4819" w:type="dxa"/>
            <w:gridSpan w:val="2"/>
          </w:tcPr>
          <w:p w:rsidR="00AC190D" w:rsidRPr="003C0F58" w:rsidRDefault="00AC190D" w:rsidP="00AC190D">
            <w:pPr>
              <w:spacing w:line="240" w:lineRule="atLeast"/>
            </w:pPr>
            <w:r>
              <w:t>Устранение аварии</w:t>
            </w:r>
          </w:p>
        </w:tc>
        <w:tc>
          <w:tcPr>
            <w:tcW w:w="3115" w:type="dxa"/>
          </w:tcPr>
          <w:p w:rsidR="00AC190D" w:rsidRPr="003C0F58" w:rsidRDefault="00AC190D" w:rsidP="00AC190D">
            <w:pPr>
              <w:spacing w:line="240" w:lineRule="atLeast"/>
              <w:jc w:val="center"/>
            </w:pPr>
            <w:r>
              <w:t>На системах водоснабжения, теплоснабжения в течение 30 минут, на системах канализации в течение 40 минут, на системах энергоснабжения в течение 120 минут после получения заявки диспетчером</w:t>
            </w:r>
          </w:p>
        </w:tc>
      </w:tr>
      <w:tr w:rsidR="00AC190D" w:rsidRPr="003C0F58" w:rsidTr="00AC190D">
        <w:tc>
          <w:tcPr>
            <w:tcW w:w="8922" w:type="dxa"/>
            <w:gridSpan w:val="4"/>
          </w:tcPr>
          <w:p w:rsidR="00AC190D" w:rsidRPr="00093318" w:rsidRDefault="00AC190D" w:rsidP="00AC190D">
            <w:pPr>
              <w:spacing w:line="240" w:lineRule="atLeast"/>
              <w:jc w:val="center"/>
            </w:pPr>
            <w:r>
              <w:rPr>
                <w:lang w:val="en-US"/>
              </w:rPr>
              <w:t>VI.</w:t>
            </w:r>
            <w:r>
              <w:t xml:space="preserve"> Прочие услуги</w:t>
            </w:r>
          </w:p>
        </w:tc>
      </w:tr>
      <w:tr w:rsidR="00AC190D" w:rsidRPr="003C0F58" w:rsidTr="00AC190D">
        <w:tc>
          <w:tcPr>
            <w:tcW w:w="988" w:type="dxa"/>
          </w:tcPr>
          <w:p w:rsidR="00AC190D" w:rsidRPr="003C0F58" w:rsidRDefault="00AC190D" w:rsidP="00AC190D">
            <w:pPr>
              <w:spacing w:line="240" w:lineRule="atLeast"/>
              <w:jc w:val="center"/>
            </w:pPr>
            <w:r>
              <w:t>1</w:t>
            </w:r>
          </w:p>
        </w:tc>
        <w:tc>
          <w:tcPr>
            <w:tcW w:w="4819" w:type="dxa"/>
            <w:gridSpan w:val="2"/>
          </w:tcPr>
          <w:p w:rsidR="00AC190D" w:rsidRPr="003C0F58" w:rsidRDefault="00AC190D" w:rsidP="00AC190D">
            <w:pPr>
              <w:spacing w:line="240" w:lineRule="atLeast"/>
            </w:pPr>
            <w:r>
              <w:t>Дератизация</w:t>
            </w:r>
          </w:p>
        </w:tc>
        <w:tc>
          <w:tcPr>
            <w:tcW w:w="3115" w:type="dxa"/>
          </w:tcPr>
          <w:p w:rsidR="00AC190D" w:rsidRPr="003C0F58" w:rsidRDefault="00AC190D" w:rsidP="00AC190D">
            <w:pPr>
              <w:spacing w:line="240" w:lineRule="atLeast"/>
              <w:jc w:val="center"/>
            </w:pPr>
            <w:r>
              <w:t>По мере необходимости</w:t>
            </w:r>
          </w:p>
        </w:tc>
      </w:tr>
      <w:tr w:rsidR="00AC190D" w:rsidRPr="003C0F58" w:rsidTr="00AC190D">
        <w:tc>
          <w:tcPr>
            <w:tcW w:w="988" w:type="dxa"/>
          </w:tcPr>
          <w:p w:rsidR="00AC190D" w:rsidRPr="003C0F58" w:rsidRDefault="00AC190D" w:rsidP="00AC190D">
            <w:pPr>
              <w:spacing w:line="240" w:lineRule="atLeast"/>
              <w:jc w:val="center"/>
            </w:pPr>
            <w:r>
              <w:t>2</w:t>
            </w:r>
          </w:p>
        </w:tc>
        <w:tc>
          <w:tcPr>
            <w:tcW w:w="4819" w:type="dxa"/>
            <w:gridSpan w:val="2"/>
          </w:tcPr>
          <w:p w:rsidR="00AC190D" w:rsidRPr="003C0F58" w:rsidRDefault="00AC190D" w:rsidP="00AC190D">
            <w:pPr>
              <w:spacing w:line="240" w:lineRule="atLeast"/>
            </w:pPr>
            <w:r>
              <w:t>Дезинсекция</w:t>
            </w:r>
          </w:p>
        </w:tc>
        <w:tc>
          <w:tcPr>
            <w:tcW w:w="3115" w:type="dxa"/>
          </w:tcPr>
          <w:p w:rsidR="00AC190D" w:rsidRPr="003C0F58" w:rsidRDefault="00AC190D" w:rsidP="00AC190D">
            <w:pPr>
              <w:spacing w:line="240" w:lineRule="atLeast"/>
              <w:jc w:val="center"/>
            </w:pPr>
            <w:r>
              <w:t>По мере необходимости</w:t>
            </w:r>
          </w:p>
        </w:tc>
      </w:tr>
    </w:tbl>
    <w:p w:rsidR="00AC190D" w:rsidRPr="003C0F58" w:rsidRDefault="00AC190D" w:rsidP="00AC190D">
      <w:pPr>
        <w:spacing w:line="240" w:lineRule="atLeast"/>
        <w:jc w:val="center"/>
      </w:pPr>
    </w:p>
    <w:p w:rsidR="00AC190D" w:rsidRPr="003C0F58" w:rsidRDefault="00AC190D" w:rsidP="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rsidP="00AC190D">
      <w:pPr>
        <w:jc w:val="right"/>
      </w:pPr>
      <w:r w:rsidRPr="00AC190D">
        <w:rPr>
          <w:b/>
        </w:rPr>
        <w:lastRenderedPageBreak/>
        <w:t>Приложение № 3-1</w:t>
      </w:r>
      <w:r>
        <w:t xml:space="preserve"> </w:t>
      </w:r>
      <w:r w:rsidRPr="00A718A1">
        <w:t>к договору управления № ДУ-КД/____</w:t>
      </w:r>
    </w:p>
    <w:p w:rsidR="00AC190D" w:rsidRDefault="00AC190D" w:rsidP="00AC190D">
      <w:pPr>
        <w:jc w:val="right"/>
      </w:pPr>
    </w:p>
    <w:p w:rsidR="00AC190D" w:rsidRPr="00AC190D" w:rsidRDefault="00AC190D" w:rsidP="00AC190D">
      <w:pPr>
        <w:jc w:val="center"/>
        <w:rPr>
          <w:b/>
        </w:rPr>
      </w:pPr>
      <w:r w:rsidRPr="00AC190D">
        <w:rPr>
          <w:b/>
        </w:rPr>
        <w:t>Акт</w:t>
      </w:r>
    </w:p>
    <w:p w:rsidR="00AC190D" w:rsidRDefault="00AC190D" w:rsidP="00AC190D">
      <w:pPr>
        <w:jc w:val="center"/>
      </w:pPr>
      <w:r w:rsidRPr="00AC190D">
        <w:rPr>
          <w:b/>
        </w:rPr>
        <w:t xml:space="preserve">о разграничении эксплуатационной ответственности по внутридомовым сетям горячего водоснабжения </w:t>
      </w:r>
      <w:r>
        <w:t>между ТСЖ «Дачная,9» и потребителем/квартирная часть</w:t>
      </w:r>
    </w:p>
    <w:p w:rsidR="00AC190D" w:rsidRDefault="00AC190D" w:rsidP="00AC190D">
      <w:r>
        <w:t>между ТСЖ «Дачная,9» и «Потребителем» _____________________, являющимся собственником помещения, находящегося по адресу: Московская область, г.о. Красногорск, ул. Дачная, дом 9 кв. ________________</w:t>
      </w:r>
    </w:p>
    <w:p w:rsidR="00AC190D" w:rsidRDefault="00AC190D" w:rsidP="00AC190D"/>
    <w:p w:rsidR="00AC190D" w:rsidRDefault="00AC190D" w:rsidP="00AC190D"/>
    <w:p w:rsidR="00AC190D" w:rsidRDefault="00AC190D" w:rsidP="00AC190D">
      <w:r>
        <w:t>1. Горячее водоснабжение потребителя осуществляется от городских тепловых путей, через тепловой пункт и пункт учета, находящийся в подвальном помещении дома по магистральным трубопроводам, стоякам ответвления инженерных сетей.</w:t>
      </w:r>
    </w:p>
    <w:p w:rsidR="00AC190D" w:rsidRDefault="00AC190D" w:rsidP="00AC190D">
      <w:r>
        <w:t>2. Границей ответственности за эксплуатацию.  техническое состояние, технику безопасности между Потребителем и ТСЖ «Дачная,9» являются водо-запорные устройства на ответвлениях стояков.</w:t>
      </w:r>
    </w:p>
    <w:p w:rsidR="00AC190D" w:rsidRDefault="00AC190D" w:rsidP="00AC190D">
      <w:pPr>
        <w:rPr>
          <w:noProof/>
        </w:rPr>
      </w:pPr>
    </w:p>
    <w:tbl>
      <w:tblPr>
        <w:tblStyle w:val="aff"/>
        <w:tblW w:w="0" w:type="auto"/>
        <w:tblLook w:val="04A0" w:firstRow="1" w:lastRow="0" w:firstColumn="1" w:lastColumn="0" w:noHBand="0" w:noVBand="1"/>
      </w:tblPr>
      <w:tblGrid>
        <w:gridCol w:w="4672"/>
        <w:gridCol w:w="4673"/>
      </w:tblGrid>
      <w:tr w:rsidR="00AC190D" w:rsidTr="00AC190D">
        <w:tc>
          <w:tcPr>
            <w:tcW w:w="4672" w:type="dxa"/>
          </w:tcPr>
          <w:p w:rsidR="00AC190D" w:rsidRDefault="00AC190D" w:rsidP="00AC190D">
            <w:pPr>
              <w:rPr>
                <w:noProof/>
              </w:rPr>
            </w:pPr>
            <w:r>
              <w:rPr>
                <w:noProof/>
              </w:rPr>
              <w:drawing>
                <wp:inline distT="0" distB="0" distL="0" distR="0" wp14:anchorId="6E3CDF98" wp14:editId="305AAC9A">
                  <wp:extent cx="1876425" cy="2247900"/>
                  <wp:effectExtent l="0" t="0" r="0" b="0"/>
                  <wp:docPr id="3" name="Рисунок 3" descr="https://filling-form.ru/pars_docs/refs/44/43802/43802_html_6f111a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ling-form.ru/pars_docs/refs/44/43802/43802_html_6f111a41.gi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7581" r="40830" b="51613"/>
                          <a:stretch/>
                        </pic:blipFill>
                        <pic:spPr bwMode="auto">
                          <a:xfrm>
                            <a:off x="0" y="0"/>
                            <a:ext cx="1876554" cy="22480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3" w:type="dxa"/>
          </w:tcPr>
          <w:p w:rsidR="00AC190D" w:rsidRDefault="00AC190D" w:rsidP="00AC190D">
            <w:pPr>
              <w:rPr>
                <w:noProof/>
              </w:rPr>
            </w:pPr>
            <w:r>
              <w:rPr>
                <w:noProof/>
              </w:rPr>
              <w:drawing>
                <wp:inline distT="0" distB="0" distL="0" distR="0" wp14:anchorId="219C5674" wp14:editId="05AD7710">
                  <wp:extent cx="1552575" cy="1190625"/>
                  <wp:effectExtent l="0" t="0" r="9525" b="9525"/>
                  <wp:docPr id="5" name="Рисунок 5" descr="https://filling-form.ru/pars_docs/refs/44/43802/43802_html_6f111a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ling-form.ru/pars_docs/refs/44/43802/43802_html_6f111a41.gi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8387" r="73853" b="25975"/>
                          <a:stretch/>
                        </pic:blipFill>
                        <pic:spPr bwMode="auto">
                          <a:xfrm>
                            <a:off x="0" y="0"/>
                            <a:ext cx="1553248" cy="11911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C190D" w:rsidRDefault="00AC190D" w:rsidP="00AC190D">
      <w:pPr>
        <w:rPr>
          <w:noProof/>
        </w:rPr>
      </w:pPr>
    </w:p>
    <w:p w:rsidR="00AC190D" w:rsidRDefault="00AC190D" w:rsidP="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rsidP="00AC190D">
      <w:pPr>
        <w:jc w:val="right"/>
      </w:pPr>
      <w:r w:rsidRPr="00AC190D">
        <w:rPr>
          <w:b/>
        </w:rPr>
        <w:lastRenderedPageBreak/>
        <w:t>Приложение № 3-2</w:t>
      </w:r>
      <w:r>
        <w:t xml:space="preserve"> </w:t>
      </w:r>
      <w:r w:rsidRPr="00A718A1">
        <w:t>к договору управления № ДУ-КД/____</w:t>
      </w:r>
    </w:p>
    <w:p w:rsidR="00AC190D" w:rsidRDefault="00AC190D" w:rsidP="00AC190D">
      <w:pPr>
        <w:jc w:val="right"/>
      </w:pPr>
    </w:p>
    <w:p w:rsidR="00AC190D" w:rsidRPr="00AC190D" w:rsidRDefault="00AC190D" w:rsidP="00AC190D">
      <w:pPr>
        <w:jc w:val="center"/>
        <w:rPr>
          <w:b/>
        </w:rPr>
      </w:pPr>
      <w:r w:rsidRPr="00AC190D">
        <w:rPr>
          <w:b/>
        </w:rPr>
        <w:t>Акт</w:t>
      </w:r>
    </w:p>
    <w:p w:rsidR="00AC190D" w:rsidRDefault="00AC190D" w:rsidP="00AC190D">
      <w:pPr>
        <w:jc w:val="center"/>
      </w:pPr>
      <w:r w:rsidRPr="00AC190D">
        <w:rPr>
          <w:b/>
        </w:rPr>
        <w:t xml:space="preserve">о разграничении эксплуатационной ответственности по внутридомовым сетям канализации </w:t>
      </w:r>
      <w:r>
        <w:t>между ТСЖ «Дачная,9» и потребителем/квартирная часть</w:t>
      </w:r>
    </w:p>
    <w:p w:rsidR="00AC190D" w:rsidRDefault="00AC190D" w:rsidP="00AC190D">
      <w:r>
        <w:t>между ТСЖ «Дачная,9» и «Потребителем» _____________________, являющимся собственником помещения, находящегося по адресу: Московская область, г.о. Красногорск, ул. Дачная, дом 9 кв. ________________</w:t>
      </w:r>
    </w:p>
    <w:p w:rsidR="00AC190D" w:rsidRDefault="00AC190D" w:rsidP="00AC190D"/>
    <w:p w:rsidR="00AC190D" w:rsidRDefault="00AC190D" w:rsidP="00AC190D"/>
    <w:p w:rsidR="00AC190D" w:rsidRDefault="00AC190D" w:rsidP="00AC190D">
      <w:r>
        <w:t>1. Канализование от сантехнических приборов осуществляется по магистральным трубопроводам, стоякам и ответвлениям (из труб ПВХ) в городскую систему канализации</w:t>
      </w:r>
    </w:p>
    <w:p w:rsidR="00AC190D" w:rsidRDefault="00AC190D" w:rsidP="00AC190D">
      <w:r>
        <w:t>2. Границами ответственности в системе канализации являются внутренние плоскости потолка и пола квартиры согласно схеме:</w:t>
      </w:r>
    </w:p>
    <w:p w:rsidR="00AC190D" w:rsidRDefault="00AC190D" w:rsidP="00AC190D">
      <w:r>
        <w:rPr>
          <w:noProof/>
        </w:rPr>
        <w:drawing>
          <wp:inline distT="0" distB="0" distL="0" distR="0" wp14:anchorId="0BD3E6AB" wp14:editId="5B44E57E">
            <wp:extent cx="4572000" cy="3048000"/>
            <wp:effectExtent l="0" t="0" r="0" b="0"/>
            <wp:docPr id="2" name="Рисунок 2" descr="https://rykovodstvo.ru/pars_docs/refs/1/660/660_html_m11822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ykovodstvo.ru/pars_docs/refs/1/660/660_html_m1182261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AC190D" w:rsidRDefault="00AC190D" w:rsidP="00AC190D"/>
    <w:p w:rsidR="00AC190D" w:rsidRDefault="00AC190D" w:rsidP="00AC190D">
      <w:r>
        <w:t>3. Собственник несет ответственность за наличие и сохранность установленного хомута на вертикальном стояке канализации!</w:t>
      </w:r>
    </w:p>
    <w:p w:rsidR="00AC190D" w:rsidRDefault="00AC190D" w:rsidP="00AC190D">
      <w:r>
        <w:t>4. Зоной ответственности ТСЖ являются вертикальные канализационные стояки, включая компенсаторы, установленные на них, и тройники (для перехода с вертикального стояка на горизонтальный).</w:t>
      </w:r>
    </w:p>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rsidP="00AC190D">
      <w:pPr>
        <w:jc w:val="right"/>
      </w:pPr>
      <w:r w:rsidRPr="00AC190D">
        <w:rPr>
          <w:b/>
        </w:rPr>
        <w:lastRenderedPageBreak/>
        <w:t>Приложение № 3-3</w:t>
      </w:r>
      <w:r>
        <w:t xml:space="preserve"> </w:t>
      </w:r>
      <w:r w:rsidRPr="00A718A1">
        <w:t>к договору управления № ДУ-КД/____</w:t>
      </w:r>
    </w:p>
    <w:p w:rsidR="00AC190D" w:rsidRDefault="00AC190D" w:rsidP="00AC190D">
      <w:pPr>
        <w:jc w:val="right"/>
      </w:pPr>
    </w:p>
    <w:p w:rsidR="00AC190D" w:rsidRPr="00AC190D" w:rsidRDefault="00AC190D" w:rsidP="00AC190D">
      <w:pPr>
        <w:jc w:val="center"/>
        <w:rPr>
          <w:b/>
        </w:rPr>
      </w:pPr>
      <w:r w:rsidRPr="00AC190D">
        <w:rPr>
          <w:b/>
        </w:rPr>
        <w:t>Акт</w:t>
      </w:r>
    </w:p>
    <w:p w:rsidR="00AC190D" w:rsidRDefault="00AC190D" w:rsidP="00AC190D">
      <w:pPr>
        <w:jc w:val="center"/>
      </w:pPr>
      <w:r w:rsidRPr="00AC190D">
        <w:rPr>
          <w:b/>
        </w:rPr>
        <w:t>о разграничении эксплуатационной ответственности по внутридомовым сетям холодного водоснабжения</w:t>
      </w:r>
      <w:r w:rsidRPr="003F44CA">
        <w:t xml:space="preserve"> </w:t>
      </w:r>
      <w:r>
        <w:t>между ТСЖ «Дачная,9» и потребителем/квартирная часть</w:t>
      </w:r>
    </w:p>
    <w:p w:rsidR="00AC190D" w:rsidRDefault="00AC190D" w:rsidP="00AC190D">
      <w:r>
        <w:t>между ТСЖ «Дачная,9» и «Потребителем» _____________________, являющимся собственником помещения, находящегося по адресу: Московская область, г.о. Красногорск, ул. Дачная, дом 9 кв. ________________</w:t>
      </w:r>
    </w:p>
    <w:p w:rsidR="00AC190D" w:rsidRDefault="00AC190D" w:rsidP="00AC190D"/>
    <w:p w:rsidR="00AC190D" w:rsidRDefault="00AC190D" w:rsidP="00AC190D"/>
    <w:p w:rsidR="00AC190D" w:rsidRDefault="00AC190D" w:rsidP="00AC190D">
      <w:r>
        <w:t>1. Холодное водоснабжение потребителя осуществляется из городского водопровода через насосную станцию второго подъема, водораспределительный пункт, пункт учета по магистральным трубопроводам, стоякам, ответвлениям.</w:t>
      </w:r>
    </w:p>
    <w:p w:rsidR="00AC190D" w:rsidRDefault="00AC190D" w:rsidP="00AC190D">
      <w:r>
        <w:t>2. Границей ответственности за эксплуатацию.  техническое состояние, технику безопасности между Потребителем и ТСЖ «Дачная,9» являются водо-запорные устройства на ответвлениях стояков согласно схеме:</w:t>
      </w:r>
    </w:p>
    <w:p w:rsidR="00AC190D" w:rsidRDefault="00AC190D" w:rsidP="00AC190D">
      <w:r>
        <w:rPr>
          <w:noProof/>
        </w:rPr>
        <w:drawing>
          <wp:inline distT="0" distB="0" distL="0" distR="0" wp14:anchorId="6B7DEB60" wp14:editId="58BBBACF">
            <wp:extent cx="1910601" cy="2021205"/>
            <wp:effectExtent l="0" t="0" r="0" b="0"/>
            <wp:docPr id="1" name="Рисунок 1" descr="https://pandia.ru/text/78/599/images/image001_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78/599/images/image001_224.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67827" t="18132"/>
                    <a:stretch/>
                  </pic:blipFill>
                  <pic:spPr bwMode="auto">
                    <a:xfrm>
                      <a:off x="0" y="0"/>
                      <a:ext cx="1911186" cy="2021824"/>
                    </a:xfrm>
                    <a:prstGeom prst="rect">
                      <a:avLst/>
                    </a:prstGeom>
                    <a:noFill/>
                    <a:ln>
                      <a:noFill/>
                    </a:ln>
                    <a:extLst>
                      <a:ext uri="{53640926-AAD7-44D8-BBD7-CCE9431645EC}">
                        <a14:shadowObscured xmlns:a14="http://schemas.microsoft.com/office/drawing/2010/main"/>
                      </a:ext>
                    </a:extLst>
                  </pic:spPr>
                </pic:pic>
              </a:graphicData>
            </a:graphic>
          </wp:inline>
        </w:drawing>
      </w:r>
    </w:p>
    <w:p w:rsidR="00AC190D" w:rsidRDefault="00AC190D" w:rsidP="00AC190D">
      <w:r>
        <w:t xml:space="preserve">3. </w:t>
      </w:r>
      <w:r w:rsidRPr="00D4470E">
        <w:t xml:space="preserve">Зоной ответственности </w:t>
      </w:r>
      <w:r>
        <w:t>ТСЖ</w:t>
      </w:r>
      <w:r w:rsidRPr="00D4470E">
        <w:t xml:space="preserve"> являются стояки </w:t>
      </w:r>
      <w:r>
        <w:t xml:space="preserve">холодного водоснабжения и </w:t>
      </w:r>
      <w:r w:rsidRPr="00D4470E">
        <w:t>водозапорные устройства на ответвлениях стояков</w:t>
      </w:r>
      <w:r>
        <w:t>.</w:t>
      </w:r>
    </w:p>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rsidP="00AC190D">
      <w:pPr>
        <w:jc w:val="right"/>
      </w:pPr>
      <w:r w:rsidRPr="00AC190D">
        <w:rPr>
          <w:b/>
        </w:rPr>
        <w:lastRenderedPageBreak/>
        <w:t>Приложение № 3-4</w:t>
      </w:r>
      <w:r>
        <w:t xml:space="preserve"> </w:t>
      </w:r>
      <w:r w:rsidRPr="00A718A1">
        <w:t>к договору управления № ДУ-КД/____</w:t>
      </w:r>
    </w:p>
    <w:p w:rsidR="00AC190D" w:rsidRDefault="00AC190D" w:rsidP="00AC190D">
      <w:pPr>
        <w:jc w:val="right"/>
      </w:pPr>
    </w:p>
    <w:p w:rsidR="00AC190D" w:rsidRPr="00AC190D" w:rsidRDefault="00AC190D" w:rsidP="00AC190D">
      <w:pPr>
        <w:jc w:val="center"/>
        <w:rPr>
          <w:b/>
        </w:rPr>
      </w:pPr>
      <w:r w:rsidRPr="00AC190D">
        <w:rPr>
          <w:b/>
        </w:rPr>
        <w:t>Акт</w:t>
      </w:r>
    </w:p>
    <w:p w:rsidR="00AC190D" w:rsidRDefault="00AC190D" w:rsidP="00AC190D">
      <w:pPr>
        <w:jc w:val="center"/>
      </w:pPr>
      <w:r w:rsidRPr="00AC190D">
        <w:rPr>
          <w:b/>
        </w:rPr>
        <w:t>о разграничении эксплуатационной ответственности по внутридомовым сетям отопления</w:t>
      </w:r>
      <w:r w:rsidRPr="003F44CA">
        <w:t xml:space="preserve"> </w:t>
      </w:r>
      <w:r>
        <w:t>между ТСЖ «Дачная,9» и потребителем/квартирная часть</w:t>
      </w:r>
    </w:p>
    <w:p w:rsidR="00AC190D" w:rsidRDefault="00AC190D" w:rsidP="00AC190D">
      <w:r>
        <w:t>между ТСЖ «Дачная,9» и «Потребителем» _____________________, являющимся собственником помещения, находящегося по адресу: Московская область, г.о. Красногорск, ул. Дачная, дом 9 кв. ________________</w:t>
      </w:r>
    </w:p>
    <w:p w:rsidR="00AC190D" w:rsidRDefault="00AC190D" w:rsidP="00AC190D"/>
    <w:p w:rsidR="00AC190D" w:rsidRDefault="00AC190D" w:rsidP="00AC190D"/>
    <w:p w:rsidR="00AC190D" w:rsidRDefault="00AC190D" w:rsidP="00AC190D">
      <w:r>
        <w:t>1. Отопление потребителя осуществляется от городских тепловых путей, через тепловой пункт и пункт учета, находящийся в подвальном помещении дома по магистральным трубопроводам, стоякам ответвления инженерных сетей.</w:t>
      </w:r>
    </w:p>
    <w:p w:rsidR="00AC190D" w:rsidRDefault="00AC190D" w:rsidP="00AC190D">
      <w:r>
        <w:t xml:space="preserve">2. Границей ответственности за эксплуатацию.  техническое состояние, технику безопасности между Потребителем и ТСЖ «Дачная,9» являются </w:t>
      </w:r>
      <w:r w:rsidRPr="00836246">
        <w:t>соединение отопительного прибора (резьбовое) или магистрального трубопровода с первым отключающим вентилем</w:t>
      </w:r>
      <w:r>
        <w:t xml:space="preserve"> согласно схеме:</w:t>
      </w:r>
    </w:p>
    <w:p w:rsidR="00AC190D" w:rsidRDefault="00AC190D" w:rsidP="00AC190D">
      <w:r>
        <w:rPr>
          <w:noProof/>
        </w:rPr>
        <w:drawing>
          <wp:inline distT="0" distB="0" distL="0" distR="0" wp14:anchorId="0B0361DF" wp14:editId="1BCE62FC">
            <wp:extent cx="2396490" cy="2228850"/>
            <wp:effectExtent l="0" t="0" r="3810" b="0"/>
            <wp:docPr id="4" name="Рисунок 4" descr="https://filling-form.ru/pars_docs/refs/44/43802/43802_html_6f111a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ling-form.ru/pars_docs/refs/44/43802/43802_html_6f111a41.gi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9651" b="52019"/>
                    <a:stretch/>
                  </pic:blipFill>
                  <pic:spPr bwMode="auto">
                    <a:xfrm>
                      <a:off x="0" y="0"/>
                      <a:ext cx="2396882" cy="2229215"/>
                    </a:xfrm>
                    <a:prstGeom prst="rect">
                      <a:avLst/>
                    </a:prstGeom>
                    <a:noFill/>
                    <a:ln>
                      <a:noFill/>
                    </a:ln>
                    <a:extLst>
                      <a:ext uri="{53640926-AAD7-44D8-BBD7-CCE9431645EC}">
                        <a14:shadowObscured xmlns:a14="http://schemas.microsoft.com/office/drawing/2010/main"/>
                      </a:ext>
                    </a:extLst>
                  </pic:spPr>
                </pic:pic>
              </a:graphicData>
            </a:graphic>
          </wp:inline>
        </w:drawing>
      </w:r>
    </w:p>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rsidP="00AC190D">
      <w:pPr>
        <w:jc w:val="right"/>
      </w:pPr>
      <w:r w:rsidRPr="00AC190D">
        <w:rPr>
          <w:b/>
        </w:rPr>
        <w:lastRenderedPageBreak/>
        <w:t>Приложение № 3-5</w:t>
      </w:r>
      <w:r>
        <w:t xml:space="preserve"> </w:t>
      </w:r>
      <w:r w:rsidRPr="00A718A1">
        <w:t>к договору управления № ДУ-КД/____</w:t>
      </w:r>
    </w:p>
    <w:p w:rsidR="00AC190D" w:rsidRDefault="00AC190D" w:rsidP="00AC190D">
      <w:pPr>
        <w:jc w:val="right"/>
      </w:pPr>
    </w:p>
    <w:p w:rsidR="00AC190D" w:rsidRPr="00AC190D" w:rsidRDefault="00AC190D" w:rsidP="00AC190D">
      <w:pPr>
        <w:jc w:val="center"/>
        <w:rPr>
          <w:b/>
        </w:rPr>
      </w:pPr>
      <w:r w:rsidRPr="00AC190D">
        <w:rPr>
          <w:b/>
        </w:rPr>
        <w:t>Акт</w:t>
      </w:r>
    </w:p>
    <w:p w:rsidR="00AC190D" w:rsidRDefault="00AC190D" w:rsidP="00AC190D">
      <w:pPr>
        <w:jc w:val="center"/>
      </w:pPr>
      <w:r w:rsidRPr="00AC190D">
        <w:rPr>
          <w:b/>
        </w:rPr>
        <w:t>по разграничению балансовой принадлежности и эксплуатационной ответственности электроустановок и сооружений напряжением до 1000</w:t>
      </w:r>
      <w:r>
        <w:t xml:space="preserve"> В</w:t>
      </w:r>
    </w:p>
    <w:p w:rsidR="00AC190D" w:rsidRDefault="00AC190D" w:rsidP="00AC190D">
      <w:pPr>
        <w:jc w:val="center"/>
      </w:pPr>
      <w:r>
        <w:t>между ТСЖ «Дачная,9» и потребителем/квартирная часть</w:t>
      </w:r>
    </w:p>
    <w:p w:rsidR="00AC190D" w:rsidRDefault="00AC190D" w:rsidP="00AC190D">
      <w:r>
        <w:t>между ТСЖ «Дачная,9» и «Потребителем» электроэнергии _____________________, являющимся собственником помещения, находящегося по адресу: Московская область, г.о. Красногорск, ул. Дачная, дом 9 кв. ________________</w:t>
      </w:r>
    </w:p>
    <w:p w:rsidR="00AC190D" w:rsidRDefault="00AC190D" w:rsidP="00AC190D"/>
    <w:p w:rsidR="00AC190D" w:rsidRDefault="00AC190D" w:rsidP="00AC190D"/>
    <w:p w:rsidR="00AC190D" w:rsidRDefault="00AC190D" w:rsidP="00AC190D"/>
    <w:p w:rsidR="00AC190D" w:rsidRDefault="00AC190D" w:rsidP="00AC190D">
      <w:r>
        <w:t>1. Электроснабжение Потребителя осуществляется от этажного электрощита на ____ этаже через вводной щит Потребителя, установленный в квартире.</w:t>
      </w:r>
    </w:p>
    <w:p w:rsidR="00AC190D" w:rsidRDefault="00AC190D" w:rsidP="00AC190D">
      <w:r>
        <w:t>2. Границей ответственности за эксплуатацию, технику безопасности и пожарную безопасность между Потребителем и ТСЖ «Дачная,9» являются: контактные соединения питающих проводов на вводном автомате во вводном щите Потребителя по схеме:</w:t>
      </w:r>
    </w:p>
    <w:p w:rsidR="00AC190D" w:rsidRDefault="00AC190D" w:rsidP="00AC190D">
      <w:pPr>
        <w:ind w:left="142"/>
      </w:pPr>
      <w:r>
        <w:rPr>
          <w:noProof/>
        </w:rPr>
        <w:drawing>
          <wp:inline distT="0" distB="0" distL="0" distR="0" wp14:anchorId="7CD6C786" wp14:editId="56B166B3">
            <wp:extent cx="5370830" cy="4895520"/>
            <wp:effectExtent l="0" t="0" r="127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16829"/>
                    <a:stretch/>
                  </pic:blipFill>
                  <pic:spPr bwMode="auto">
                    <a:xfrm>
                      <a:off x="0" y="0"/>
                      <a:ext cx="5383833" cy="4907372"/>
                    </a:xfrm>
                    <a:prstGeom prst="rect">
                      <a:avLst/>
                    </a:prstGeom>
                    <a:noFill/>
                    <a:ln>
                      <a:noFill/>
                    </a:ln>
                    <a:extLst>
                      <a:ext uri="{53640926-AAD7-44D8-BBD7-CCE9431645EC}">
                        <a14:shadowObscured xmlns:a14="http://schemas.microsoft.com/office/drawing/2010/main"/>
                      </a:ext>
                    </a:extLst>
                  </pic:spPr>
                </pic:pic>
              </a:graphicData>
            </a:graphic>
          </wp:inline>
        </w:drawing>
      </w:r>
    </w:p>
    <w:p w:rsidR="00AC190D" w:rsidRDefault="00AC190D" w:rsidP="00AC190D">
      <w:pPr>
        <w:ind w:left="142"/>
      </w:pPr>
      <w:r>
        <w:t>7. Эксплуатацию электрической сети, электрооборудования в квартире Потребителя осуществляет Собственник.</w:t>
      </w:r>
    </w:p>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rsidP="00AC190D">
      <w:pPr>
        <w:jc w:val="right"/>
      </w:pPr>
      <w:r w:rsidRPr="00AC190D">
        <w:rPr>
          <w:b/>
        </w:rPr>
        <w:lastRenderedPageBreak/>
        <w:t>Приложение № 3-6</w:t>
      </w:r>
      <w:r>
        <w:t xml:space="preserve"> к договору управления № ДУ-КД/____</w:t>
      </w:r>
    </w:p>
    <w:p w:rsidR="00AC190D" w:rsidRDefault="00AC190D" w:rsidP="00AC190D"/>
    <w:p w:rsidR="00AC190D" w:rsidRDefault="00AC190D" w:rsidP="00AC190D"/>
    <w:p w:rsidR="00AC190D" w:rsidRDefault="00AC190D" w:rsidP="00AC190D"/>
    <w:p w:rsidR="00AC190D" w:rsidRPr="00DA72FC" w:rsidRDefault="00AC190D" w:rsidP="00AC190D">
      <w:pPr>
        <w:jc w:val="center"/>
      </w:pPr>
      <w:r w:rsidRPr="00AC190D">
        <w:rPr>
          <w:b/>
        </w:rPr>
        <w:t>АКТ разграничения балансовой принадлежности слаботочных систем (домофония)</w:t>
      </w:r>
      <w:r w:rsidRPr="00DA72FC">
        <w:t xml:space="preserve"> и эксплуатационной ответственности сторон</w:t>
      </w:r>
    </w:p>
    <w:p w:rsidR="00AC190D" w:rsidRPr="00DA72FC" w:rsidRDefault="00AC190D" w:rsidP="00AC190D">
      <w:pPr>
        <w:jc w:val="center"/>
      </w:pPr>
    </w:p>
    <w:p w:rsidR="00AC190D" w:rsidRPr="00DA72FC" w:rsidRDefault="00AC190D" w:rsidP="00AC190D">
      <w:pPr>
        <w:jc w:val="center"/>
      </w:pPr>
    </w:p>
    <w:p w:rsidR="00AC190D" w:rsidRPr="00DA72FC" w:rsidRDefault="00AC190D" w:rsidP="00AC190D">
      <w:pPr>
        <w:jc w:val="center"/>
      </w:pPr>
    </w:p>
    <w:p w:rsidR="00AC190D" w:rsidRPr="00DA72FC" w:rsidRDefault="00AC190D" w:rsidP="00AC190D">
      <w:pPr>
        <w:ind w:firstLine="708"/>
        <w:jc w:val="both"/>
      </w:pPr>
      <w:r w:rsidRPr="00DA72FC">
        <w:t>Настоящий акт составлен о том, что границей балансовой принадлежности слаботочной системы квартиры №____, по адресу: _________ и эксплуатационной ответственности сторон является коммутирующее устройство в слаботочном щите межквартирного холла. ТСЖ «Дачная, 9» обслуживает трассу слаботочных сетей по стоякам до выхода из коммутирующего устройства. Владелец жилого и нежилого помещения обслуживает систему слаботочных сетей квартиры/помещения от коммутирующего устройства.</w:t>
      </w:r>
    </w:p>
    <w:p w:rsidR="00AC190D" w:rsidRDefault="00AC190D" w:rsidP="00AC190D">
      <w:pPr>
        <w:ind w:firstLine="708"/>
        <w:jc w:val="both"/>
      </w:pPr>
    </w:p>
    <w:p w:rsidR="00AC190D" w:rsidRDefault="00AC190D" w:rsidP="00AC190D">
      <w:pPr>
        <w:ind w:firstLine="708"/>
        <w:jc w:val="both"/>
      </w:pPr>
    </w:p>
    <w:p w:rsidR="00AC190D" w:rsidRDefault="00AC190D" w:rsidP="00AC190D">
      <w:pPr>
        <w:ind w:firstLine="708"/>
        <w:jc w:val="both"/>
      </w:pPr>
    </w:p>
    <w:p w:rsidR="00AC190D" w:rsidRDefault="00AC190D" w:rsidP="00AC190D">
      <w:pPr>
        <w:ind w:firstLine="708"/>
        <w:jc w:val="both"/>
      </w:pPr>
      <w:r>
        <w:rPr>
          <w:noProof/>
        </w:rPr>
        <mc:AlternateContent>
          <mc:Choice Requires="wps">
            <w:drawing>
              <wp:anchor distT="0" distB="0" distL="114300" distR="114300" simplePos="0" relativeHeight="251661312" behindDoc="0" locked="0" layoutInCell="1" allowOverlap="1" wp14:anchorId="60A4DA14" wp14:editId="2F4F193B">
                <wp:simplePos x="0" y="0"/>
                <wp:positionH relativeFrom="column">
                  <wp:posOffset>2050023</wp:posOffset>
                </wp:positionH>
                <wp:positionV relativeFrom="paragraph">
                  <wp:posOffset>121938</wp:posOffset>
                </wp:positionV>
                <wp:extent cx="9525" cy="2600325"/>
                <wp:effectExtent l="19050" t="19050" r="28575" b="2857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9525" cy="26003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9F9C1" id="Прямая соединительная линия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4pt,9.6pt" to="162.15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" strokecolor="black [3213]" strokeweight="3pt"/>
            </w:pict>
          </mc:Fallback>
        </mc:AlternateContent>
      </w:r>
    </w:p>
    <w:p w:rsidR="00AC190D" w:rsidRDefault="00AC190D" w:rsidP="00AC190D">
      <w:pPr>
        <w:ind w:firstLine="708"/>
        <w:jc w:val="both"/>
      </w:pPr>
      <w:r>
        <w:rPr>
          <w:noProof/>
        </w:rPr>
        <mc:AlternateContent>
          <mc:Choice Requires="wps">
            <w:drawing>
              <wp:anchor distT="0" distB="0" distL="114300" distR="114300" simplePos="0" relativeHeight="251660288" behindDoc="0" locked="0" layoutInCell="1" allowOverlap="1" wp14:anchorId="0887B412" wp14:editId="5913BC87">
                <wp:simplePos x="0" y="0"/>
                <wp:positionH relativeFrom="column">
                  <wp:posOffset>409575</wp:posOffset>
                </wp:positionH>
                <wp:positionV relativeFrom="paragraph">
                  <wp:posOffset>243205</wp:posOffset>
                </wp:positionV>
                <wp:extent cx="1628775" cy="1866900"/>
                <wp:effectExtent l="0" t="0" r="28575" b="19050"/>
                <wp:wrapNone/>
                <wp:docPr id="8" name="Прямоугольник: скругленные углы 1"/>
                <wp:cNvGraphicFramePr/>
                <a:graphic xmlns:a="http://schemas.openxmlformats.org/drawingml/2006/main">
                  <a:graphicData uri="http://schemas.microsoft.com/office/word/2010/wordprocessingShape">
                    <wps:wsp>
                      <wps:cNvSpPr/>
                      <wps:spPr>
                        <a:xfrm>
                          <a:off x="0" y="0"/>
                          <a:ext cx="1628775" cy="186690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F95E77" id="Прямоугольник: скругленные углы 1" o:spid="_x0000_s1026" style="position:absolute;margin-left:32.25pt;margin-top:19.15pt;width:128.25pt;height:14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" fillcolor="white [3201]" strokecolor="black [3213]" strokeweight="1.5pt"/>
            </w:pict>
          </mc:Fallback>
        </mc:AlternateContent>
      </w:r>
    </w:p>
    <w:p w:rsidR="00AC190D" w:rsidRDefault="00AC190D" w:rsidP="00AC190D">
      <w:pPr>
        <w:ind w:firstLine="708"/>
        <w:jc w:val="both"/>
      </w:pPr>
      <w:r>
        <w:rPr>
          <w:noProof/>
        </w:rPr>
        <mc:AlternateContent>
          <mc:Choice Requires="wps">
            <w:drawing>
              <wp:anchor distT="0" distB="0" distL="114300" distR="114300" simplePos="0" relativeHeight="251664384" behindDoc="0" locked="0" layoutInCell="1" allowOverlap="1" wp14:anchorId="65346467" wp14:editId="25FCA9B2">
                <wp:simplePos x="0" y="0"/>
                <wp:positionH relativeFrom="column">
                  <wp:posOffset>3554461</wp:posOffset>
                </wp:positionH>
                <wp:positionV relativeFrom="paragraph">
                  <wp:posOffset>5498</wp:posOffset>
                </wp:positionV>
                <wp:extent cx="1168106" cy="635"/>
                <wp:effectExtent l="0" t="0" r="0" b="0"/>
                <wp:wrapNone/>
                <wp:docPr id="19" name="Надпись 19"/>
                <wp:cNvGraphicFramePr/>
                <a:graphic xmlns:a="http://schemas.openxmlformats.org/drawingml/2006/main">
                  <a:graphicData uri="http://schemas.microsoft.com/office/word/2010/wordprocessingShape">
                    <wps:wsp>
                      <wps:cNvSpPr txBox="1"/>
                      <wps:spPr>
                        <a:xfrm>
                          <a:off x="0" y="0"/>
                          <a:ext cx="1168106" cy="635"/>
                        </a:xfrm>
                        <a:prstGeom prst="rect">
                          <a:avLst/>
                        </a:prstGeom>
                        <a:solidFill>
                          <a:prstClr val="white"/>
                        </a:solidFill>
                        <a:ln>
                          <a:noFill/>
                        </a:ln>
                      </wps:spPr>
                      <wps:txbx>
                        <w:txbxContent>
                          <w:p w:rsidR="00AC190D" w:rsidRPr="00943B47" w:rsidRDefault="00AC190D" w:rsidP="00AC190D">
                            <w:pPr>
                              <w:pStyle w:val="aff1"/>
                              <w:rPr>
                                <w:noProof/>
                              </w:rPr>
                            </w:pPr>
                            <w:r>
                              <w:t>Квартира/помещение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5346467" id="_x0000_t202" coordsize="21600,21600" o:spt="202" path="m,l,21600r21600,l21600,xe">
                <v:stroke joinstyle="miter"/>
                <v:path gradientshapeok="t" o:connecttype="rect"/>
              </v:shapetype>
              <v:shape id="Надпись 19" o:spid="_x0000_s1026" type="#_x0000_t202" style="position:absolute;left:0;text-align:left;margin-left:279.9pt;margin-top:.45pt;width:92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" stroked="f">
                <v:textbox style="mso-fit-shape-to-text:t" inset="0,0,0,0">
                  <w:txbxContent>
                    <w:p w:rsidR="00AC190D" w:rsidRPr="00943B47" w:rsidRDefault="00AC190D" w:rsidP="00AC190D">
                      <w:pPr>
                        <w:pStyle w:val="aff1"/>
                        <w:rPr>
                          <w:noProof/>
                        </w:rPr>
                      </w:pPr>
                      <w:r>
                        <w:t>Квартира/помещение</w:t>
                      </w:r>
                    </w:p>
                  </w:txbxContent>
                </v:textbox>
              </v:shape>
            </w:pict>
          </mc:Fallback>
        </mc:AlternateContent>
      </w:r>
      <w:r>
        <w:rPr>
          <w:noProof/>
        </w:rPr>
        <mc:AlternateContent>
          <mc:Choice Requires="wpg">
            <w:drawing>
              <wp:anchor distT="0" distB="0" distL="114300" distR="114300" simplePos="0" relativeHeight="251663360" behindDoc="0" locked="0" layoutInCell="1" allowOverlap="1" wp14:anchorId="6906E92E" wp14:editId="492C698B">
                <wp:simplePos x="0" y="0"/>
                <wp:positionH relativeFrom="column">
                  <wp:posOffset>3119933</wp:posOffset>
                </wp:positionH>
                <wp:positionV relativeFrom="paragraph">
                  <wp:posOffset>22708</wp:posOffset>
                </wp:positionV>
                <wp:extent cx="311905" cy="1440000"/>
                <wp:effectExtent l="0" t="0" r="31115" b="27305"/>
                <wp:wrapNone/>
                <wp:docPr id="9" name="Группа 9"/>
                <wp:cNvGraphicFramePr/>
                <a:graphic xmlns:a="http://schemas.openxmlformats.org/drawingml/2006/main">
                  <a:graphicData uri="http://schemas.microsoft.com/office/word/2010/wordprocessingGroup">
                    <wpg:wgp>
                      <wpg:cNvGrpSpPr/>
                      <wpg:grpSpPr>
                        <a:xfrm>
                          <a:off x="0" y="0"/>
                          <a:ext cx="311905" cy="1440000"/>
                          <a:chOff x="0" y="0"/>
                          <a:chExt cx="311905" cy="1440000"/>
                        </a:xfrm>
                      </wpg:grpSpPr>
                      <wps:wsp>
                        <wps:cNvPr id="10" name="Прямая соединительная линия 10"/>
                        <wps:cNvCnPr/>
                        <wps:spPr>
                          <a:xfrm>
                            <a:off x="3657" y="0"/>
                            <a:ext cx="0" cy="1440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Прямая соединительная линия 11"/>
                        <wps:cNvCnPr/>
                        <wps:spPr>
                          <a:xfrm>
                            <a:off x="310896" y="0"/>
                            <a:ext cx="0" cy="1440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Прямая соединительная линия 12"/>
                        <wps:cNvCnPr/>
                        <wps:spPr>
                          <a:xfrm>
                            <a:off x="0" y="7315"/>
                            <a:ext cx="308248" cy="21515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Прямая соединительная линия 13"/>
                        <wps:cNvCnPr/>
                        <wps:spPr>
                          <a:xfrm>
                            <a:off x="120701" y="7315"/>
                            <a:ext cx="187985" cy="14015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a:off x="226771" y="10972"/>
                            <a:ext cx="82353" cy="572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a:off x="3657" y="431596"/>
                            <a:ext cx="308248" cy="21515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a:off x="3657" y="552297"/>
                            <a:ext cx="308248" cy="21515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a:off x="3657" y="676656"/>
                            <a:ext cx="308248" cy="21515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Прямая соединительная линия 18"/>
                        <wps:cNvCnPr/>
                        <wps:spPr>
                          <a:xfrm>
                            <a:off x="0" y="1133856"/>
                            <a:ext cx="308248" cy="21515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a:off x="3657" y="1294790"/>
                            <a:ext cx="187985" cy="14015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Прямая соединительная линия 21"/>
                        <wps:cNvCnPr/>
                        <wps:spPr>
                          <a:xfrm>
                            <a:off x="7315" y="1378915"/>
                            <a:ext cx="82353" cy="572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a:off x="3657" y="1214323"/>
                            <a:ext cx="308248" cy="21515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24780C" id="Группа 9" o:spid="_x0000_s1026" style="position:absolute;margin-left:245.65pt;margin-top:1.8pt;width:24.55pt;height:113.4pt;z-index:251663360" coordsize="311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">
                <v:line id="Прямая соединительная линия 10" o:spid="_x0000_s1027" style="position:absolute;visibility:visible;mso-wrap-style:square" from="36,0" to="36,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" strokecolor="black [3213]" strokeweight="1.5pt"/>
                <v:line id="Прямая соединительная линия 11" o:spid="_x0000_s1028" style="position:absolute;visibility:visible;mso-wrap-style:square" from="3108,0" to="3108,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" strokecolor="black [3213]" strokeweight="1.5pt"/>
                <v:line id="Прямая соединительная линия 12" o:spid="_x0000_s1029" style="position:absolute;visibility:visible;mso-wrap-style:square" from="0,73" to="3082,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" strokecolor="black [3213]" strokeweight=".5pt"/>
                <v:line id="Прямая соединительная линия 13" o:spid="_x0000_s1030" style="position:absolute;visibility:visible;mso-wrap-style:square" from="1207,73" to="3086,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" strokecolor="black [3213]" strokeweight=".5pt"/>
                <v:line id="Прямая соединительная линия 14" o:spid="_x0000_s1031" style="position:absolute;visibility:visible;mso-wrap-style:square" from="2267,109" to="30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" strokecolor="black [3213]" strokeweight=".5pt"/>
                <v:line id="Прямая соединительная линия 15" o:spid="_x0000_s1032" style="position:absolute;visibility:visible;mso-wrap-style:square" from="36,4315" to="3119,6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" strokecolor="black [3213]" strokeweight=".5pt"/>
                <v:line id="Прямая соединительная линия 16" o:spid="_x0000_s1033" style="position:absolute;visibility:visible;mso-wrap-style:square" from="36,5522" to="3119,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" strokecolor="black [3213]" strokeweight=".5pt"/>
                <v:line id="Прямая соединительная линия 17" o:spid="_x0000_s1034" style="position:absolute;visibility:visible;mso-wrap-style:square" from="36,6766" to="3119,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" strokecolor="black [3213]" strokeweight=".5pt"/>
                <v:line id="Прямая соединительная линия 18" o:spid="_x0000_s1035" style="position:absolute;visibility:visible;mso-wrap-style:square" from="0,11338" to="3082,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" strokecolor="black [3213]" strokeweight=".5pt"/>
                <v:line id="Прямая соединительная линия 20" o:spid="_x0000_s1036" style="position:absolute;visibility:visible;mso-wrap-style:square" from="36,12947" to="1916,1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" strokecolor="black [3213]" strokeweight=".5pt"/>
                <v:line id="Прямая соединительная линия 21" o:spid="_x0000_s1037" style="position:absolute;visibility:visible;mso-wrap-style:square" from="73,13789" to="896,1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" strokecolor="black [3213]" strokeweight=".5pt"/>
                <v:line id="Прямая соединительная линия 22" o:spid="_x0000_s1038" style="position:absolute;visibility:visible;mso-wrap-style:square" from="36,12143" to="3119,1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" strokecolor="black [3213]" strokeweight=".5pt"/>
              </v:group>
            </w:pict>
          </mc:Fallback>
        </mc:AlternateContent>
      </w:r>
    </w:p>
    <w:p w:rsidR="00AC190D" w:rsidRDefault="00AC190D" w:rsidP="00AC190D">
      <w:pPr>
        <w:ind w:firstLine="708"/>
        <w:jc w:val="both"/>
      </w:pPr>
      <w:r>
        <w:rPr>
          <w:noProof/>
        </w:rPr>
        <mc:AlternateContent>
          <mc:Choice Requires="wps">
            <w:drawing>
              <wp:anchor distT="0" distB="0" distL="114300" distR="114300" simplePos="0" relativeHeight="251662336" behindDoc="0" locked="0" layoutInCell="1" allowOverlap="1" wp14:anchorId="47D9DF8C" wp14:editId="0C61E6D6">
                <wp:simplePos x="0" y="0"/>
                <wp:positionH relativeFrom="column">
                  <wp:posOffset>515342</wp:posOffset>
                </wp:positionH>
                <wp:positionV relativeFrom="paragraph">
                  <wp:posOffset>36162</wp:posOffset>
                </wp:positionV>
                <wp:extent cx="1168106" cy="635"/>
                <wp:effectExtent l="0" t="0" r="0" b="0"/>
                <wp:wrapNone/>
                <wp:docPr id="23" name="Надпись 23"/>
                <wp:cNvGraphicFramePr/>
                <a:graphic xmlns:a="http://schemas.openxmlformats.org/drawingml/2006/main">
                  <a:graphicData uri="http://schemas.microsoft.com/office/word/2010/wordprocessingShape">
                    <wps:wsp>
                      <wps:cNvSpPr txBox="1"/>
                      <wps:spPr>
                        <a:xfrm>
                          <a:off x="0" y="0"/>
                          <a:ext cx="1168106" cy="635"/>
                        </a:xfrm>
                        <a:prstGeom prst="rect">
                          <a:avLst/>
                        </a:prstGeom>
                        <a:solidFill>
                          <a:prstClr val="white"/>
                        </a:solidFill>
                        <a:ln>
                          <a:noFill/>
                        </a:ln>
                      </wps:spPr>
                      <wps:txbx>
                        <w:txbxContent>
                          <w:p w:rsidR="00AC190D" w:rsidRPr="00943B47" w:rsidRDefault="00AC190D" w:rsidP="00AC190D">
                            <w:pPr>
                              <w:pStyle w:val="aff1"/>
                              <w:rPr>
                                <w:noProof/>
                              </w:rPr>
                            </w:pPr>
                            <w:r>
                              <w:t>Слаботочный шкаф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D9DF8C" id="Надпись 23" o:spid="_x0000_s1027" type="#_x0000_t202" style="position:absolute;left:0;text-align:left;margin-left:40.6pt;margin-top:2.85pt;width:92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" stroked="f">
                <v:textbox style="mso-fit-shape-to-text:t" inset="0,0,0,0">
                  <w:txbxContent>
                    <w:p w:rsidR="00AC190D" w:rsidRPr="00943B47" w:rsidRDefault="00AC190D" w:rsidP="00AC190D">
                      <w:pPr>
                        <w:pStyle w:val="aff1"/>
                        <w:rPr>
                          <w:noProof/>
                        </w:rPr>
                      </w:pPr>
                      <w:r>
                        <w:t>Слаботочный шкаф</w:t>
                      </w:r>
                    </w:p>
                  </w:txbxContent>
                </v:textbox>
              </v:shape>
            </w:pict>
          </mc:Fallback>
        </mc:AlternateContent>
      </w:r>
    </w:p>
    <w:p w:rsidR="00AC190D" w:rsidRDefault="00AC190D" w:rsidP="00AC190D">
      <w:pPr>
        <w:ind w:firstLine="708"/>
        <w:jc w:val="both"/>
      </w:pPr>
      <w:r>
        <w:rPr>
          <w:noProof/>
        </w:rPr>
        <mc:AlternateContent>
          <mc:Choice Requires="wps">
            <w:drawing>
              <wp:anchor distT="0" distB="0" distL="114300" distR="114300" simplePos="0" relativeHeight="251659264" behindDoc="0" locked="0" layoutInCell="1" allowOverlap="1" wp14:anchorId="22E16594" wp14:editId="3C029D55">
                <wp:simplePos x="0" y="0"/>
                <wp:positionH relativeFrom="column">
                  <wp:posOffset>2153970</wp:posOffset>
                </wp:positionH>
                <wp:positionV relativeFrom="paragraph">
                  <wp:posOffset>4295</wp:posOffset>
                </wp:positionV>
                <wp:extent cx="983894" cy="635"/>
                <wp:effectExtent l="0" t="0" r="6985" b="6985"/>
                <wp:wrapNone/>
                <wp:docPr id="24" name="Надпись 24"/>
                <wp:cNvGraphicFramePr/>
                <a:graphic xmlns:a="http://schemas.openxmlformats.org/drawingml/2006/main">
                  <a:graphicData uri="http://schemas.microsoft.com/office/word/2010/wordprocessingShape">
                    <wps:wsp>
                      <wps:cNvSpPr txBox="1"/>
                      <wps:spPr>
                        <a:xfrm>
                          <a:off x="0" y="0"/>
                          <a:ext cx="983894" cy="635"/>
                        </a:xfrm>
                        <a:prstGeom prst="rect">
                          <a:avLst/>
                        </a:prstGeom>
                        <a:solidFill>
                          <a:prstClr val="white"/>
                        </a:solidFill>
                        <a:ln>
                          <a:noFill/>
                        </a:ln>
                      </wps:spPr>
                      <wps:txbx>
                        <w:txbxContent>
                          <w:p w:rsidR="00AC190D" w:rsidRPr="00943B47" w:rsidRDefault="00AC190D" w:rsidP="00AC190D">
                            <w:pPr>
                              <w:pStyle w:val="aff1"/>
                              <w:rPr>
                                <w:noProof/>
                              </w:rPr>
                            </w:pPr>
                            <w:r>
                              <w:t>Трассы слаботочных сетей</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E16594" id="Надпись 24" o:spid="_x0000_s1028" type="#_x0000_t202" style="position:absolute;left:0;text-align:left;margin-left:169.6pt;margin-top:.35pt;width:77.45pt;height:.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" stroked="f">
                <v:textbox style="mso-fit-shape-to-text:t" inset="0,0,0,0">
                  <w:txbxContent>
                    <w:p w:rsidR="00AC190D" w:rsidRPr="00943B47" w:rsidRDefault="00AC190D" w:rsidP="00AC190D">
                      <w:pPr>
                        <w:pStyle w:val="aff1"/>
                        <w:rPr>
                          <w:noProof/>
                        </w:rPr>
                      </w:pPr>
                      <w:r>
                        <w:t>Трассы слаботочных сетей</w:t>
                      </w:r>
                    </w:p>
                  </w:txbxContent>
                </v:textbox>
              </v:shape>
            </w:pict>
          </mc:Fallback>
        </mc:AlternateContent>
      </w:r>
    </w:p>
    <w:p w:rsidR="00AC190D" w:rsidRDefault="00AC190D" w:rsidP="00AC190D">
      <w:pPr>
        <w:ind w:firstLine="708"/>
        <w:jc w:val="both"/>
      </w:pPr>
      <w:r>
        <w:rPr>
          <w:noProof/>
        </w:rPr>
        <mc:AlternateContent>
          <mc:Choice Requires="wps">
            <w:drawing>
              <wp:anchor distT="0" distB="0" distL="114300" distR="114300" simplePos="0" relativeHeight="251672576" behindDoc="0" locked="0" layoutInCell="1" allowOverlap="1" wp14:anchorId="4B5A930E" wp14:editId="6CC85D5F">
                <wp:simplePos x="0" y="0"/>
                <wp:positionH relativeFrom="column">
                  <wp:posOffset>4231640</wp:posOffset>
                </wp:positionH>
                <wp:positionV relativeFrom="paragraph">
                  <wp:posOffset>120650</wp:posOffset>
                </wp:positionV>
                <wp:extent cx="546825" cy="161097"/>
                <wp:effectExtent l="0" t="0" r="5715" b="0"/>
                <wp:wrapNone/>
                <wp:docPr id="28" name="Надпись 28"/>
                <wp:cNvGraphicFramePr/>
                <a:graphic xmlns:a="http://schemas.openxmlformats.org/drawingml/2006/main">
                  <a:graphicData uri="http://schemas.microsoft.com/office/word/2010/wordprocessingShape">
                    <wps:wsp>
                      <wps:cNvSpPr txBox="1"/>
                      <wps:spPr>
                        <a:xfrm>
                          <a:off x="0" y="0"/>
                          <a:ext cx="546825" cy="161097"/>
                        </a:xfrm>
                        <a:prstGeom prst="rect">
                          <a:avLst/>
                        </a:prstGeom>
                        <a:solidFill>
                          <a:prstClr val="white"/>
                        </a:solidFill>
                        <a:ln>
                          <a:noFill/>
                        </a:ln>
                      </wps:spPr>
                      <wps:txbx>
                        <w:txbxContent>
                          <w:p w:rsidR="00AC190D" w:rsidRPr="00943B47" w:rsidRDefault="00AC190D" w:rsidP="00AC190D">
                            <w:pPr>
                              <w:pStyle w:val="aff1"/>
                              <w:rPr>
                                <w:noProof/>
                              </w:rPr>
                            </w:pPr>
                            <w:r>
                              <w:t xml:space="preserve"> Домофон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A930E" id="Надпись 28" o:spid="_x0000_s1029" type="#_x0000_t202" style="position:absolute;left:0;text-align:left;margin-left:333.2pt;margin-top:9.5pt;width:43.05pt;height:1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" stroked="f">
                <v:textbox inset="0,0,0,0">
                  <w:txbxContent>
                    <w:p w:rsidR="00AC190D" w:rsidRPr="00943B47" w:rsidRDefault="00AC190D" w:rsidP="00AC190D">
                      <w:pPr>
                        <w:pStyle w:val="aff1"/>
                        <w:rPr>
                          <w:noProof/>
                        </w:rPr>
                      </w:pPr>
                      <w:r>
                        <w:t xml:space="preserve"> Домофон</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DB2E4D2" wp14:editId="330127ED">
                <wp:simplePos x="0" y="0"/>
                <wp:positionH relativeFrom="column">
                  <wp:posOffset>3745865</wp:posOffset>
                </wp:positionH>
                <wp:positionV relativeFrom="paragraph">
                  <wp:posOffset>122555</wp:posOffset>
                </wp:positionV>
                <wp:extent cx="90152" cy="316820"/>
                <wp:effectExtent l="0" t="0" r="5715" b="7620"/>
                <wp:wrapNone/>
                <wp:docPr id="27" name="Прямоугольник 27"/>
                <wp:cNvGraphicFramePr/>
                <a:graphic xmlns:a="http://schemas.openxmlformats.org/drawingml/2006/main">
                  <a:graphicData uri="http://schemas.microsoft.com/office/word/2010/wordprocessingShape">
                    <wps:wsp>
                      <wps:cNvSpPr/>
                      <wps:spPr>
                        <a:xfrm>
                          <a:off x="0" y="0"/>
                          <a:ext cx="90152" cy="31682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F8387" id="Прямоугольник 27" o:spid="_x0000_s1026" style="position:absolute;margin-left:294.95pt;margin-top:9.65pt;width:7.1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" fillcolor="#c6d9f1 [671]" stroked="f" strokeweight="2pt"/>
            </w:pict>
          </mc:Fallback>
        </mc:AlternateContent>
      </w:r>
      <w:r>
        <w:rPr>
          <w:noProof/>
        </w:rPr>
        <mc:AlternateContent>
          <mc:Choice Requires="wps">
            <w:drawing>
              <wp:anchor distT="0" distB="0" distL="114300" distR="114300" simplePos="0" relativeHeight="251670528" behindDoc="0" locked="0" layoutInCell="1" allowOverlap="1" wp14:anchorId="4E658E8E" wp14:editId="291AC729">
                <wp:simplePos x="0" y="0"/>
                <wp:positionH relativeFrom="column">
                  <wp:posOffset>3910965</wp:posOffset>
                </wp:positionH>
                <wp:positionV relativeFrom="paragraph">
                  <wp:posOffset>121285</wp:posOffset>
                </wp:positionV>
                <wp:extent cx="213789" cy="141068"/>
                <wp:effectExtent l="0" t="0" r="0" b="0"/>
                <wp:wrapNone/>
                <wp:docPr id="26" name="Прямоугольник 26"/>
                <wp:cNvGraphicFramePr/>
                <a:graphic xmlns:a="http://schemas.openxmlformats.org/drawingml/2006/main">
                  <a:graphicData uri="http://schemas.microsoft.com/office/word/2010/wordprocessingShape">
                    <wps:wsp>
                      <wps:cNvSpPr/>
                      <wps:spPr>
                        <a:xfrm>
                          <a:off x="0" y="0"/>
                          <a:ext cx="213789" cy="141068"/>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9987C" id="Прямоугольник 26" o:spid="_x0000_s1026" style="position:absolute;margin-left:307.95pt;margin-top:9.55pt;width:16.85pt;height:1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" fillcolor="#c6d9f1 [671]" stroked="f" strokeweight="2pt"/>
            </w:pict>
          </mc:Fallback>
        </mc:AlternateContent>
      </w:r>
      <w:r>
        <w:rPr>
          <w:noProof/>
        </w:rPr>
        <mc:AlternateContent>
          <mc:Choice Requires="wps">
            <w:drawing>
              <wp:anchor distT="0" distB="0" distL="114300" distR="114300" simplePos="0" relativeHeight="251669504" behindDoc="0" locked="0" layoutInCell="1" allowOverlap="1" wp14:anchorId="0357471D" wp14:editId="464FE77F">
                <wp:simplePos x="0" y="0"/>
                <wp:positionH relativeFrom="column">
                  <wp:posOffset>3672768</wp:posOffset>
                </wp:positionH>
                <wp:positionV relativeFrom="paragraph">
                  <wp:posOffset>50692</wp:posOffset>
                </wp:positionV>
                <wp:extent cx="494036" cy="446366"/>
                <wp:effectExtent l="0" t="0" r="20320" b="11430"/>
                <wp:wrapNone/>
                <wp:docPr id="25" name="Прямоугольник 25"/>
                <wp:cNvGraphicFramePr/>
                <a:graphic xmlns:a="http://schemas.openxmlformats.org/drawingml/2006/main">
                  <a:graphicData uri="http://schemas.microsoft.com/office/word/2010/wordprocessingShape">
                    <wps:wsp>
                      <wps:cNvSpPr/>
                      <wps:spPr>
                        <a:xfrm>
                          <a:off x="0" y="0"/>
                          <a:ext cx="494036" cy="4463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0E04A" id="Прямоугольник 25" o:spid="_x0000_s1026" style="position:absolute;margin-left:289.2pt;margin-top:4pt;width:38.9pt;height:35.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" filled="f" strokecolor="black [3213]" strokeweight="2pt"/>
            </w:pict>
          </mc:Fallback>
        </mc:AlternateContent>
      </w:r>
      <w:r>
        <w:rPr>
          <w:noProof/>
        </w:rPr>
        <mc:AlternateContent>
          <mc:Choice Requires="wps">
            <w:drawing>
              <wp:anchor distT="0" distB="0" distL="114300" distR="114300" simplePos="0" relativeHeight="251668480" behindDoc="0" locked="0" layoutInCell="1" allowOverlap="1" wp14:anchorId="0270C350" wp14:editId="3B01952D">
                <wp:simplePos x="0" y="0"/>
                <wp:positionH relativeFrom="column">
                  <wp:posOffset>1935480</wp:posOffset>
                </wp:positionH>
                <wp:positionV relativeFrom="paragraph">
                  <wp:posOffset>224826</wp:posOffset>
                </wp:positionV>
                <wp:extent cx="1732915" cy="8255"/>
                <wp:effectExtent l="0" t="0" r="19685" b="29845"/>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1732915"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65F93" id="Прямая соединительная линия 2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52.4pt,17.7pt" to="288.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" strokecolor="black [3213]" strokeweight="1pt"/>
            </w:pict>
          </mc:Fallback>
        </mc:AlternateContent>
      </w:r>
      <w:r>
        <w:rPr>
          <w:noProof/>
        </w:rPr>
        <mc:AlternateContent>
          <mc:Choice Requires="wps">
            <w:drawing>
              <wp:anchor distT="0" distB="0" distL="114300" distR="114300" simplePos="0" relativeHeight="251667456" behindDoc="0" locked="0" layoutInCell="1" allowOverlap="1" wp14:anchorId="46C4B345" wp14:editId="031E3955">
                <wp:simplePos x="0" y="0"/>
                <wp:positionH relativeFrom="column">
                  <wp:posOffset>1936750</wp:posOffset>
                </wp:positionH>
                <wp:positionV relativeFrom="paragraph">
                  <wp:posOffset>179034</wp:posOffset>
                </wp:positionV>
                <wp:extent cx="1732915" cy="8255"/>
                <wp:effectExtent l="0" t="0" r="19685" b="29845"/>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1732915"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FE9B0" id="Прямая соединительная линия 3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2.5pt,14.1pt" to="288.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" strokecolor="black [3213]" strokeweight="1pt"/>
            </w:pict>
          </mc:Fallback>
        </mc:AlternateContent>
      </w:r>
    </w:p>
    <w:p w:rsidR="00AC190D" w:rsidRDefault="00AC190D" w:rsidP="00AC190D">
      <w:pPr>
        <w:ind w:firstLine="708"/>
        <w:jc w:val="both"/>
      </w:pPr>
    </w:p>
    <w:p w:rsidR="00AC190D" w:rsidRDefault="00AC190D" w:rsidP="00AC190D">
      <w:pPr>
        <w:ind w:firstLine="708"/>
        <w:jc w:val="both"/>
      </w:pPr>
      <w:r>
        <w:rPr>
          <w:noProof/>
        </w:rPr>
        <mc:AlternateContent>
          <mc:Choice Requires="wps">
            <w:drawing>
              <wp:anchor distT="0" distB="0" distL="114300" distR="114300" simplePos="0" relativeHeight="251665408" behindDoc="0" locked="0" layoutInCell="1" allowOverlap="1" wp14:anchorId="398A2E7F" wp14:editId="052695F5">
                <wp:simplePos x="0" y="0"/>
                <wp:positionH relativeFrom="column">
                  <wp:posOffset>3161397</wp:posOffset>
                </wp:positionH>
                <wp:positionV relativeFrom="paragraph">
                  <wp:posOffset>285190</wp:posOffset>
                </wp:positionV>
                <wp:extent cx="1794131" cy="635"/>
                <wp:effectExtent l="0" t="0" r="0" b="0"/>
                <wp:wrapNone/>
                <wp:docPr id="31" name="Надпись 31"/>
                <wp:cNvGraphicFramePr/>
                <a:graphic xmlns:a="http://schemas.openxmlformats.org/drawingml/2006/main">
                  <a:graphicData uri="http://schemas.microsoft.com/office/word/2010/wordprocessingShape">
                    <wps:wsp>
                      <wps:cNvSpPr txBox="1"/>
                      <wps:spPr>
                        <a:xfrm>
                          <a:off x="0" y="0"/>
                          <a:ext cx="1794131" cy="635"/>
                        </a:xfrm>
                        <a:prstGeom prst="rect">
                          <a:avLst/>
                        </a:prstGeom>
                        <a:solidFill>
                          <a:prstClr val="white"/>
                        </a:solidFill>
                        <a:ln>
                          <a:noFill/>
                        </a:ln>
                      </wps:spPr>
                      <wps:txbx>
                        <w:txbxContent>
                          <w:p w:rsidR="00AC190D" w:rsidRPr="00943B47" w:rsidRDefault="00AC190D" w:rsidP="00AC190D">
                            <w:pPr>
                              <w:pStyle w:val="aff1"/>
                              <w:rPr>
                                <w:noProof/>
                              </w:rPr>
                            </w:pPr>
                            <w:r>
                              <w:t>Граница ответственности</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8A2E7F" id="Надпись 31" o:spid="_x0000_s1030" type="#_x0000_t202" style="position:absolute;left:0;text-align:left;margin-left:248.95pt;margin-top:22.45pt;width:141.25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" stroked="f">
                <v:textbox style="mso-fit-shape-to-text:t" inset="0,0,0,0">
                  <w:txbxContent>
                    <w:p w:rsidR="00AC190D" w:rsidRPr="00943B47" w:rsidRDefault="00AC190D" w:rsidP="00AC190D">
                      <w:pPr>
                        <w:pStyle w:val="aff1"/>
                        <w:rPr>
                          <w:noProof/>
                        </w:rPr>
                      </w:pPr>
                      <w:r>
                        <w:t>Граница ответственности</w:t>
                      </w:r>
                    </w:p>
                  </w:txbxContent>
                </v:textbox>
              </v:shape>
            </w:pict>
          </mc:Fallback>
        </mc:AlternateContent>
      </w:r>
    </w:p>
    <w:p w:rsidR="00AC190D" w:rsidRDefault="00AC190D" w:rsidP="00AC190D">
      <w:pPr>
        <w:ind w:firstLine="708"/>
        <w:jc w:val="both"/>
      </w:pPr>
      <w:r>
        <w:rPr>
          <w:noProof/>
        </w:rPr>
        <mc:AlternateContent>
          <mc:Choice Requires="wps">
            <w:drawing>
              <wp:anchor distT="0" distB="0" distL="114300" distR="114300" simplePos="0" relativeHeight="251666432" behindDoc="0" locked="0" layoutInCell="1" allowOverlap="1" wp14:anchorId="34539DFD" wp14:editId="06E0BF6A">
                <wp:simplePos x="0" y="0"/>
                <wp:positionH relativeFrom="column">
                  <wp:posOffset>2058670</wp:posOffset>
                </wp:positionH>
                <wp:positionV relativeFrom="paragraph">
                  <wp:posOffset>85614</wp:posOffset>
                </wp:positionV>
                <wp:extent cx="1062827" cy="4334"/>
                <wp:effectExtent l="38100" t="76200" r="0" b="91440"/>
                <wp:wrapNone/>
                <wp:docPr id="32" name="Прямая со стрелкой 32"/>
                <wp:cNvGraphicFramePr/>
                <a:graphic xmlns:a="http://schemas.openxmlformats.org/drawingml/2006/main">
                  <a:graphicData uri="http://schemas.microsoft.com/office/word/2010/wordprocessingShape">
                    <wps:wsp>
                      <wps:cNvCnPr/>
                      <wps:spPr>
                        <a:xfrm flipH="1">
                          <a:off x="0" y="0"/>
                          <a:ext cx="1062827" cy="43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7336D2" id="_x0000_t32" coordsize="21600,21600" o:spt="32" o:oned="t" path="m,l21600,21600e" filled="f">
                <v:path arrowok="t" fillok="f" o:connecttype="none"/>
                <o:lock v:ext="edit" shapetype="t"/>
              </v:shapetype>
              <v:shape id="Прямая со стрелкой 32" o:spid="_x0000_s1026" type="#_x0000_t32" style="position:absolute;margin-left:162.1pt;margin-top:6.75pt;width:83.7pt;height:.3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" strokecolor="black [3213]">
                <v:stroke endarrow="block"/>
              </v:shape>
            </w:pict>
          </mc:Fallback>
        </mc:AlternateContent>
      </w:r>
    </w:p>
    <w:p w:rsidR="00AC190D" w:rsidRDefault="00AC190D" w:rsidP="00AC190D">
      <w:pPr>
        <w:ind w:firstLine="708"/>
        <w:jc w:val="both"/>
      </w:pPr>
    </w:p>
    <w:p w:rsidR="00AC190D" w:rsidRDefault="00AC190D" w:rsidP="00AC190D">
      <w:pPr>
        <w:ind w:firstLine="708"/>
        <w:jc w:val="both"/>
      </w:pPr>
    </w:p>
    <w:p w:rsidR="00AC190D" w:rsidRDefault="00AC190D" w:rsidP="00AC190D">
      <w:pPr>
        <w:ind w:firstLine="708"/>
        <w:jc w:val="both"/>
      </w:pPr>
    </w:p>
    <w:p w:rsidR="00AC190D" w:rsidRDefault="00AC190D" w:rsidP="00AC190D">
      <w:pPr>
        <w:ind w:firstLine="708"/>
        <w:jc w:val="both"/>
      </w:pPr>
    </w:p>
    <w:p w:rsidR="00AC190D" w:rsidRDefault="00AC190D" w:rsidP="00AC190D">
      <w:pPr>
        <w:ind w:firstLine="708"/>
        <w:jc w:val="both"/>
      </w:pPr>
      <w:r w:rsidRPr="0003665C">
        <w:t xml:space="preserve"> </w:t>
      </w:r>
    </w:p>
    <w:p w:rsidR="00AC190D" w:rsidRPr="007F43C1" w:rsidRDefault="00AC190D" w:rsidP="00AC190D">
      <w:pPr>
        <w:ind w:firstLine="708"/>
        <w:jc w:val="both"/>
      </w:pPr>
    </w:p>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p w:rsidR="00AC190D" w:rsidRDefault="00AC190D" w:rsidP="00AC190D">
      <w:pPr>
        <w:jc w:val="right"/>
      </w:pPr>
      <w:r w:rsidRPr="00AC190D">
        <w:rPr>
          <w:b/>
        </w:rPr>
        <w:lastRenderedPageBreak/>
        <w:t>Приложение № 4</w:t>
      </w:r>
      <w:r>
        <w:t xml:space="preserve"> к договору управления № ДУ-КД/____</w:t>
      </w:r>
    </w:p>
    <w:p w:rsidR="00AC190D" w:rsidRDefault="00AC190D" w:rsidP="00AC190D">
      <w:pPr>
        <w:jc w:val="right"/>
      </w:pPr>
    </w:p>
    <w:p w:rsidR="00B07632" w:rsidRDefault="00B07632" w:rsidP="00B07632">
      <w:pPr>
        <w:jc w:val="center"/>
        <w:rPr>
          <w:b/>
        </w:rPr>
      </w:pPr>
      <w:r w:rsidRPr="00B07632">
        <w:rPr>
          <w:b/>
        </w:rPr>
        <w:t>Положение о порядке проезда и парковки автотранспорта</w:t>
      </w:r>
    </w:p>
    <w:p w:rsidR="00B07632" w:rsidRPr="00B07632" w:rsidRDefault="00B07632" w:rsidP="00B07632">
      <w:pPr>
        <w:jc w:val="center"/>
        <w:rPr>
          <w:b/>
        </w:rPr>
      </w:pPr>
      <w:bookmarkStart w:id="14" w:name="_GoBack"/>
      <w:bookmarkEnd w:id="14"/>
    </w:p>
    <w:p w:rsidR="00AC190D" w:rsidRDefault="00AC190D" w:rsidP="00AC190D">
      <w:pPr>
        <w:jc w:val="center"/>
      </w:pPr>
      <w:r>
        <w:t>1. ОБЩИЕ ПОЛОЖЕНИЯ</w:t>
      </w:r>
    </w:p>
    <w:p w:rsidR="00AC190D" w:rsidRDefault="00AC190D" w:rsidP="00AC190D">
      <w:r>
        <w:t>1.1. Настоящее Положение о порядке проезда и парковки автотранспорта на придомовой территории многоквартирного жилого дома (далее по тексту – Положение) разработано в соответствии с требованиями действующего законодательства РФ.</w:t>
      </w:r>
    </w:p>
    <w:p w:rsidR="00AC190D" w:rsidRDefault="00AC190D" w:rsidP="00AC190D">
      <w:r>
        <w:t>1.2. Земельный участок, на котором расположен жилой дом, находится в составе общего имущества собственников жилых и нежилых помещений данного дома и является, в том числе, придомовой территорией. Придомовая территория, проезд, стоянка автотранспорта, являющиеся предметом регулирования настоящего Положения, расположены в пределах границы данного земельного участка.</w:t>
      </w:r>
    </w:p>
    <w:p w:rsidR="00AC190D" w:rsidRDefault="00AC190D" w:rsidP="00AC190D">
      <w:r>
        <w:t>1.3. Основной целью данного Положения является создание на придомовой территории условий, в максимальной степени совмещающих интересы автовладельцев с интересами всех собственников помещений:</w:t>
      </w:r>
    </w:p>
    <w:p w:rsidR="00AC190D" w:rsidRDefault="00AC190D" w:rsidP="00AC190D">
      <w:r>
        <w:t>1.3.1. создание условий для проезда служебного и специального автотранспорта;</w:t>
      </w:r>
    </w:p>
    <w:p w:rsidR="00AC190D" w:rsidRDefault="00AC190D" w:rsidP="00AC190D">
      <w:r>
        <w:t>1.3.2. обеспечение организованного въезда, проезда и выезда автомобильного транспорта;</w:t>
      </w:r>
    </w:p>
    <w:p w:rsidR="00AC190D" w:rsidRDefault="00AC190D" w:rsidP="00AC190D">
      <w:r>
        <w:t>1.3.3. обеспечение оптимального размещения личного легкового автотранспорта собственников, жителей, арендаторов помещений в дневное и ночное время;</w:t>
      </w:r>
    </w:p>
    <w:p w:rsidR="00AC190D" w:rsidRDefault="00AC190D" w:rsidP="00AC190D">
      <w:r>
        <w:t>1.3.4. обеспечение сохранности элементов благоустройства, озеленения и малых архитектурных форм.</w:t>
      </w:r>
    </w:p>
    <w:p w:rsidR="00AC190D" w:rsidRDefault="00AC190D" w:rsidP="00AC190D">
      <w:r>
        <w:t xml:space="preserve">1.3.5. Настоящее Положение является обязательным для исполнения всеми собственниками помещений </w:t>
      </w:r>
      <w:proofErr w:type="gramStart"/>
      <w:r>
        <w:t>в жилого дома</w:t>
      </w:r>
      <w:proofErr w:type="gramEnd"/>
      <w:r>
        <w:t>.</w:t>
      </w:r>
    </w:p>
    <w:p w:rsidR="00AC190D" w:rsidRDefault="00AC190D" w:rsidP="00AC190D">
      <w:pPr>
        <w:jc w:val="center"/>
      </w:pPr>
      <w:r>
        <w:t>2. ТЕРРИТОРИЯ ПАРКОВКИ</w:t>
      </w:r>
    </w:p>
    <w:p w:rsidR="00AC190D" w:rsidRDefault="00AC190D" w:rsidP="00AC190D">
      <w:r>
        <w:t>2.1. К территории, предназначенной для остановки и стоянки легкового автотранспорта, относится проезжая часть прилегающей территории многоквартирного дома, в границах земельного участка, указанного, на котором расположен многоквартирный дом (далее по тексту – «территория МКД»).</w:t>
      </w:r>
    </w:p>
    <w:p w:rsidR="00AC190D" w:rsidRDefault="00AC190D" w:rsidP="00AC190D">
      <w:r>
        <w:t xml:space="preserve">2.2. </w:t>
      </w:r>
      <w:r w:rsidRPr="006F31E0">
        <w:t>Все собственники и жильцы имеют право круглосуточного и беспрепятственного въезда/выезда и парковки на придомовой территории с учетом требований и ограничений, установленных настоящим Положением</w:t>
      </w:r>
      <w:r>
        <w:t>.</w:t>
      </w:r>
    </w:p>
    <w:p w:rsidR="00AC190D" w:rsidRDefault="00AC190D" w:rsidP="00AC190D">
      <w:r>
        <w:t>2.3. Запрещается остановка и стоянка транспорта, перекрывающая пешеходные дорожки или проезды, на газонах, на тротуарах, детской площадке, а также остановка и стоянка в местах, не допускающих встречный разъезд или поворот.</w:t>
      </w:r>
      <w:r w:rsidRPr="0013382F">
        <w:t xml:space="preserve"> Запрещается перекрывать пути проходов и передвижения пешеходов, съездов для колясок.</w:t>
      </w:r>
    </w:p>
    <w:p w:rsidR="00AC190D" w:rsidRDefault="00AC190D" w:rsidP="00AC190D">
      <w:r>
        <w:t>2.4. Стоянка на придомовой территории может осуществляться на специально предусмотренных для стоянки местах, обозначенных линиями разметки и лицами из Списка автотранспорта, допущенного к стоянке в дневное и ночное время.</w:t>
      </w:r>
    </w:p>
    <w:p w:rsidR="00AC190D" w:rsidRDefault="00AC190D" w:rsidP="00AC190D">
      <w:r>
        <w:t>2.5. Стоянка на территории МКД автомобилей, не внесенных в список, не допускается.</w:t>
      </w:r>
    </w:p>
    <w:p w:rsidR="00AC190D" w:rsidRDefault="00AC190D" w:rsidP="00AC190D">
      <w:r>
        <w:t>2.6. Места для стоянки запрещается использовать как место для длительного (на срок более трех суток) хранения автотранспорта. При необходимости запарковать автомобиль на время отъезда (отпуск) можно воспользоваться свободными местами (при их наличии) за гаражами либо около забора слева от калитки, ведущей в Парк-2 по согласованию с Правлением ТСЖ.</w:t>
      </w:r>
    </w:p>
    <w:p w:rsidR="00AC190D" w:rsidRDefault="00AC190D" w:rsidP="00AC190D">
      <w:r>
        <w:t>2.7. Стоянка микроавтобусов, грузовых автомобилей разрешенной массой свыше 3,5 т, автобусов, прицепов, лодок, снегоходов и другого крупнокалиберного и специального транспорта на придомовой территории МКД не допускается.</w:t>
      </w:r>
    </w:p>
    <w:p w:rsidR="00AC190D" w:rsidRDefault="00AC190D" w:rsidP="00AC190D">
      <w:r>
        <w:t xml:space="preserve">2.8. На </w:t>
      </w:r>
      <w:proofErr w:type="gramStart"/>
      <w:r>
        <w:t>придомовой  территории</w:t>
      </w:r>
      <w:proofErr w:type="gramEnd"/>
      <w:r>
        <w:t xml:space="preserve"> МКД не разрешается стоянка и хранение ветхих или сломанных транспортных средств. Ремонт, обслуживание и мойка транспортных средств на придомовой территории МКД НЕ допускается. </w:t>
      </w:r>
    </w:p>
    <w:p w:rsidR="00AC190D" w:rsidRDefault="00AC190D" w:rsidP="00AC190D">
      <w:r>
        <w:lastRenderedPageBreak/>
        <w:t>2.9. Максимально разрешенная скорость на придомовой территории 5 км/ч. Подача звуковых сигналов может производиться в соответствие с Правилами дорожного движения.</w:t>
      </w:r>
    </w:p>
    <w:p w:rsidR="00AC190D" w:rsidRDefault="00AC190D" w:rsidP="00AC190D">
      <w:r>
        <w:t>2.10. Противоугонные сигнализации должны быть настроены так, чтобы исключить ложные срабатывания, особенно в ночное время (с 23 ч вечера до 7 утра следующего дня). в случае срабатывания противоугонной сигнализации владельцы транспортных средств должны принять незамедлительные меры по скорейшему отключению сработавшей сигнализации и предотвращению ее повторного срабатывания.</w:t>
      </w:r>
    </w:p>
    <w:p w:rsidR="00AC190D" w:rsidRDefault="00AC190D" w:rsidP="00AC190D">
      <w:r>
        <w:t xml:space="preserve">2.11. </w:t>
      </w:r>
      <w:r w:rsidRPr="00230551">
        <w:t xml:space="preserve">Службы доставки, </w:t>
      </w:r>
      <w:proofErr w:type="spellStart"/>
      <w:r w:rsidRPr="00230551">
        <w:t>клининга</w:t>
      </w:r>
      <w:proofErr w:type="spellEnd"/>
      <w:r w:rsidRPr="00230551">
        <w:t>, ремонта, такси, каршеринга, а также иных служб предоставления услуг жителям МКД допускаются на придомовую тер</w:t>
      </w:r>
      <w:r>
        <w:t>риторию жильцом самостоятельно</w:t>
      </w:r>
      <w:r w:rsidRPr="00230551">
        <w:t xml:space="preserve"> или заказному гостевому пропуску</w:t>
      </w:r>
      <w:r>
        <w:t xml:space="preserve"> в приложении «</w:t>
      </w:r>
      <w:proofErr w:type="spellStart"/>
      <w:r>
        <w:t>АйпильсинДомофон</w:t>
      </w:r>
      <w:proofErr w:type="spellEnd"/>
      <w:r>
        <w:t>»</w:t>
      </w:r>
      <w:r w:rsidRPr="00230551">
        <w:t>. Продолжительность стоянки (остановки) вышеуказанных ТС должна не превышать 3</w:t>
      </w:r>
      <w:r>
        <w:t>0</w:t>
      </w:r>
      <w:r w:rsidRPr="00230551">
        <w:t xml:space="preserve"> (</w:t>
      </w:r>
      <w:r>
        <w:t>тридцати</w:t>
      </w:r>
      <w:r w:rsidRPr="00230551">
        <w:t xml:space="preserve">) </w:t>
      </w:r>
      <w:r>
        <w:t>минут</w:t>
      </w:r>
      <w:r w:rsidRPr="00230551">
        <w:t>.</w:t>
      </w:r>
    </w:p>
    <w:p w:rsidR="00AC190D" w:rsidRDefault="00AC190D" w:rsidP="00AC190D">
      <w:r>
        <w:t xml:space="preserve">2.12. </w:t>
      </w:r>
      <w:r w:rsidRPr="0013382F">
        <w:t>Установка шлагбаумов и выполнение жильцами настоящего Положения не является гарантией наличия парковочных мест каждому ТС ввиду их ограниченного количества. Закрепление за жителем конкретного парковочного места, его ограждение запрещается</w:t>
      </w:r>
      <w:r>
        <w:t>.</w:t>
      </w:r>
    </w:p>
    <w:p w:rsidR="00AC190D" w:rsidRDefault="00AC190D" w:rsidP="00AC190D">
      <w:r>
        <w:t xml:space="preserve">2.13. </w:t>
      </w:r>
      <w:r w:rsidRPr="0013382F">
        <w:t>Запрещается предоставлять возможность доступа въезда/выезда и парковки на придомовой территории лицам не являющимися собственником, жильцом МКД или лицу, утратившему такую возможность, с целью личной выгоды</w:t>
      </w:r>
      <w:r>
        <w:t>.</w:t>
      </w:r>
    </w:p>
    <w:p w:rsidR="00AC190D" w:rsidRDefault="00AC190D" w:rsidP="00AC190D">
      <w:pPr>
        <w:jc w:val="center"/>
      </w:pPr>
      <w:r>
        <w:t>3. ПРАВИЛА ПОЛЬЗОВАНИЯ ПАРКОВКОЙ. ПРОПУСКНОЙ РЕЖИМ.</w:t>
      </w:r>
    </w:p>
    <w:p w:rsidR="00AC190D" w:rsidRDefault="00AC190D" w:rsidP="00AC190D">
      <w:r>
        <w:t>3.1. Настоящее положение устанавливает пропускной режим, обязательный для исполнения всеми собственниками помещений и членами их семей, проживающими в МКД, а также арендаторами помещений в МКД.</w:t>
      </w:r>
    </w:p>
    <w:p w:rsidR="00AC190D" w:rsidRDefault="00AC190D" w:rsidP="00AC190D">
      <w:r>
        <w:t>3.2. Въезд транспорта на территорию МКД осуществляется со стороны внутриквартального проезда, через автоматические ворота (шлагбаум).</w:t>
      </w:r>
    </w:p>
    <w:p w:rsidR="00AC190D" w:rsidRDefault="00AC190D" w:rsidP="00AC190D">
      <w:r>
        <w:t>3.3. Правом беспрепятственного въезда на огороженную придомовую территорию пользуется легковой транспорт, принадлежащий собственникам помещений в доме и внесенный в Список. Стоянка на огражденной придомовой территории транспорта, не внесенного в список, ЗАПРЕЩЕНА.</w:t>
      </w:r>
    </w:p>
    <w:p w:rsidR="00AC190D" w:rsidRDefault="00AC190D" w:rsidP="00AC190D">
      <w:r>
        <w:t>3.4. Внесение автомобиля в Список происходит путем подачи Заявления в Правление ТСЖ «Дачная,9».</w:t>
      </w:r>
    </w:p>
    <w:p w:rsidR="00AC190D" w:rsidRDefault="00AC190D" w:rsidP="00AC190D">
      <w:r>
        <w:t>3.5. В силу ограничения вместимости придомовой территории, предназначенной для целей временной стоянки транспорта:</w:t>
      </w:r>
    </w:p>
    <w:p w:rsidR="00AC190D" w:rsidRDefault="00AC190D" w:rsidP="00AC190D">
      <w:r>
        <w:t>* парковочные места не являются закрепленными, за конкретным собственником или автомобилем;</w:t>
      </w:r>
    </w:p>
    <w:p w:rsidR="00AC190D" w:rsidRDefault="00AC190D" w:rsidP="00AC190D">
      <w:r>
        <w:t>* право на стоянку имеет каждый Собственник помещений;</w:t>
      </w:r>
    </w:p>
    <w:p w:rsidR="00AC190D" w:rsidRDefault="00AC190D" w:rsidP="00AC190D">
      <w:r>
        <w:t>* въезд на придомовую территорию, при отсутствии свободных мест на парковке, возможен в целях посадки/высадки пассажиров, погрузки/разгрузки и других аналогичных целей на срок не более 15 минут;</w:t>
      </w:r>
    </w:p>
    <w:p w:rsidR="00AC190D" w:rsidRDefault="00AC190D" w:rsidP="00AC190D">
      <w:r>
        <w:t>* въезд на придомовую территорию автомобилей арендаторов нежилых помещений, сотрудников и клиентов организаций, расположенных в нежилых помещениях, не допускается.</w:t>
      </w:r>
    </w:p>
    <w:p w:rsidR="00AC190D" w:rsidRDefault="00AC190D" w:rsidP="00AC190D">
      <w:r>
        <w:t>*не допускается занимать парковочные места автомобилям каршеринга и такси.</w:t>
      </w:r>
    </w:p>
    <w:p w:rsidR="00AC190D" w:rsidRDefault="00AC190D" w:rsidP="00AC190D">
      <w:r>
        <w:t>* лица, арендующие жилые помещения, по заявлению Собственника, имеют право внести один автомобиль в Список.</w:t>
      </w:r>
    </w:p>
    <w:p w:rsidR="00AC190D" w:rsidRDefault="00AC190D" w:rsidP="00AC190D">
      <w:r>
        <w:t>*Собственники жилых помещений имеют право внести в Список не более двух автомобилей.</w:t>
      </w:r>
    </w:p>
    <w:p w:rsidR="00AC190D" w:rsidRDefault="00AC190D" w:rsidP="00AC190D">
      <w:r>
        <w:t>3.6. Автовладельцы обязаны при получении уведомления от Администрации ТСЖ (полученного не менее, чем за 16 часов до указанного в нем событии) перепаковать автомобиль, чтобы не препятствовать выполнению проводимых ТСЖ работ, как по уборке придомовой территории, так и вывозу снега, сварочных, покрасочных работ, ремонту асфальтового покрытия и пр.</w:t>
      </w:r>
    </w:p>
    <w:p w:rsidR="00AC190D" w:rsidRDefault="00AC190D" w:rsidP="00AC190D">
      <w:pPr>
        <w:jc w:val="center"/>
      </w:pPr>
      <w:r>
        <w:t>4. ОТВЕТСТВЕННОСТЬ</w:t>
      </w:r>
    </w:p>
    <w:p w:rsidR="00AC190D" w:rsidRDefault="00AC190D" w:rsidP="00AC190D">
      <w:r>
        <w:lastRenderedPageBreak/>
        <w:t>4.1. Ответственность за неисполнение требований настоящего Положения несут собственники, жители, члены их семей (включая несовершеннолетних), гости во время их пребывания на территории МКД.</w:t>
      </w:r>
    </w:p>
    <w:p w:rsidR="00AC190D" w:rsidRDefault="00AC190D" w:rsidP="00AC190D">
      <w:r>
        <w:t>4.2. Ответственность за информацию, указанную в Заявлении, несет собственник, заполнивший заявление.</w:t>
      </w:r>
    </w:p>
    <w:p w:rsidR="00AC190D" w:rsidRDefault="00AC190D" w:rsidP="00AC190D">
      <w:r>
        <w:t>4.3. Ответственность за доступ гостевого транспортного средства несет собственник, к которому прибыло гостевое транспортное средство.</w:t>
      </w:r>
    </w:p>
    <w:p w:rsidR="00AC190D" w:rsidRDefault="00AC190D" w:rsidP="00AC190D">
      <w:r>
        <w:t>4.5. Собственник, жилец или иное лицо, по своей вине повредивший шлагбаумы/его элементы, может быть ограничен в праве доступа въезда/выезда и парковки на придомовой территории МКД, до момента компенсации причиненного им ущерба или понёсший наказание (наступления ответственности) в рамках действующего законодательства.</w:t>
      </w:r>
    </w:p>
    <w:p w:rsidR="00AC190D" w:rsidRDefault="00AC190D" w:rsidP="00AC190D">
      <w:r>
        <w:t>4.6. В случае нарушения требований настоящего Положения собственник, жилец или иное лицо несет ответственность в следующем порядке:</w:t>
      </w:r>
    </w:p>
    <w:p w:rsidR="00AC190D" w:rsidRDefault="00AC190D" w:rsidP="00AC190D">
      <w:r>
        <w:t>одно нарушение влечет предупреждение;</w:t>
      </w:r>
    </w:p>
    <w:p w:rsidR="00AC190D" w:rsidRDefault="00AC190D" w:rsidP="00AC190D">
      <w:r>
        <w:t>два нарушения подряд или три нарушения на протяжении одного календарного месяца влечет блокировку телефонных номеров в БД номеров сроком на 7 (семь) календарных дней;</w:t>
      </w:r>
    </w:p>
    <w:p w:rsidR="00AC190D" w:rsidRDefault="00AC190D" w:rsidP="00AC190D">
      <w:r>
        <w:t>три нарушения на протяжении одного календарного месяца влечет блокировку телефонных номеров в БД номеров сроком на 30 (тридцать) календарных дней.</w:t>
      </w:r>
    </w:p>
    <w:p w:rsidR="00AC190D" w:rsidRDefault="00AC190D" w:rsidP="00AC190D">
      <w:r>
        <w:t>4.7. Невыполнение владельцами транспортных средств требований настоящего положения является основанием для применения к нарушителю мер, предусмотренных законодательством РФ об административных правонарушениях.</w:t>
      </w:r>
    </w:p>
    <w:p w:rsidR="00AC190D" w:rsidRDefault="00AC190D" w:rsidP="00AC190D"/>
    <w:p w:rsidR="00AC190D" w:rsidRDefault="00AC190D"/>
    <w:p w:rsidR="00AC190D" w:rsidRDefault="00AC190D"/>
    <w:sectPr w:rsidR="00AC190D" w:rsidSect="001F5EA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DC"/>
    <w:multiLevelType w:val="hybridMultilevel"/>
    <w:tmpl w:val="BBD20D58"/>
    <w:lvl w:ilvl="0" w:tplc="F6CEF1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54CC7"/>
    <w:multiLevelType w:val="multilevel"/>
    <w:tmpl w:val="5A3C3760"/>
    <w:lvl w:ilvl="0">
      <w:start w:val="2"/>
      <w:numFmt w:val="decimal"/>
      <w:lvlText w:val="%1"/>
      <w:lvlJc w:val="left"/>
      <w:pPr>
        <w:ind w:left="360" w:hanging="360"/>
      </w:pPr>
      <w:rPr>
        <w:rFonts w:hint="default"/>
      </w:rPr>
    </w:lvl>
    <w:lvl w:ilvl="1">
      <w:start w:val="1"/>
      <w:numFmt w:val="decimal"/>
      <w:lvlText w:val="%1.%2"/>
      <w:lvlJc w:val="left"/>
      <w:pPr>
        <w:ind w:left="752" w:hanging="36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2" w15:restartNumberingAfterBreak="0">
    <w:nsid w:val="0D33075C"/>
    <w:multiLevelType w:val="hybridMultilevel"/>
    <w:tmpl w:val="19AAF4DA"/>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E9E655E"/>
    <w:multiLevelType w:val="multilevel"/>
    <w:tmpl w:val="09485E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F5C97"/>
    <w:multiLevelType w:val="multilevel"/>
    <w:tmpl w:val="CA4C83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E738A"/>
    <w:multiLevelType w:val="hybridMultilevel"/>
    <w:tmpl w:val="8B76A122"/>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6574C6D"/>
    <w:multiLevelType w:val="hybridMultilevel"/>
    <w:tmpl w:val="7F402068"/>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6FC6E41"/>
    <w:multiLevelType w:val="hybridMultilevel"/>
    <w:tmpl w:val="E368B8D4"/>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99E6E7D"/>
    <w:multiLevelType w:val="hybridMultilevel"/>
    <w:tmpl w:val="E4309214"/>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A950D37"/>
    <w:multiLevelType w:val="hybridMultilevel"/>
    <w:tmpl w:val="5816CA6E"/>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73B34A3"/>
    <w:multiLevelType w:val="hybridMultilevel"/>
    <w:tmpl w:val="06BA8E6C"/>
    <w:lvl w:ilvl="0" w:tplc="B5D67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A31433"/>
    <w:multiLevelType w:val="hybridMultilevel"/>
    <w:tmpl w:val="3CC01086"/>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D857A7C"/>
    <w:multiLevelType w:val="multilevel"/>
    <w:tmpl w:val="5A3C3760"/>
    <w:lvl w:ilvl="0">
      <w:start w:val="2"/>
      <w:numFmt w:val="decimal"/>
      <w:lvlText w:val="%1"/>
      <w:lvlJc w:val="left"/>
      <w:pPr>
        <w:ind w:left="360" w:hanging="360"/>
      </w:pPr>
      <w:rPr>
        <w:rFonts w:hint="default"/>
      </w:rPr>
    </w:lvl>
    <w:lvl w:ilvl="1">
      <w:start w:val="1"/>
      <w:numFmt w:val="decimal"/>
      <w:lvlText w:val="%1.%2"/>
      <w:lvlJc w:val="left"/>
      <w:pPr>
        <w:ind w:left="752" w:hanging="36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13" w15:restartNumberingAfterBreak="0">
    <w:nsid w:val="2EE67825"/>
    <w:multiLevelType w:val="hybridMultilevel"/>
    <w:tmpl w:val="CEC61104"/>
    <w:lvl w:ilvl="0" w:tplc="B5D67DB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37C67C4"/>
    <w:multiLevelType w:val="hybridMultilevel"/>
    <w:tmpl w:val="47ECA142"/>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5BD4F4C"/>
    <w:multiLevelType w:val="hybridMultilevel"/>
    <w:tmpl w:val="DBBC7010"/>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7EB5FB2"/>
    <w:multiLevelType w:val="hybridMultilevel"/>
    <w:tmpl w:val="F7A6539C"/>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BEA33D2"/>
    <w:multiLevelType w:val="multilevel"/>
    <w:tmpl w:val="2E5253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56749A8"/>
    <w:multiLevelType w:val="hybridMultilevel"/>
    <w:tmpl w:val="D8802C88"/>
    <w:lvl w:ilvl="0" w:tplc="B5D67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705F54"/>
    <w:multiLevelType w:val="multilevel"/>
    <w:tmpl w:val="9DF66E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AF1548"/>
    <w:multiLevelType w:val="hybridMultilevel"/>
    <w:tmpl w:val="22AC7E44"/>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D821174"/>
    <w:multiLevelType w:val="multilevel"/>
    <w:tmpl w:val="85962F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88441B"/>
    <w:multiLevelType w:val="multilevel"/>
    <w:tmpl w:val="B9D0DC0C"/>
    <w:lvl w:ilvl="0">
      <w:start w:val="1"/>
      <w:numFmt w:val="decimal"/>
      <w:lvlText w:val="%1."/>
      <w:lvlJc w:val="left"/>
      <w:pPr>
        <w:ind w:left="720" w:hanging="360"/>
      </w:pPr>
      <w:rPr>
        <w:rFonts w:hint="default"/>
      </w:rPr>
    </w:lvl>
    <w:lvl w:ilvl="1">
      <w:start w:val="1"/>
      <w:numFmt w:val="decimal"/>
      <w:isLgl/>
      <w:lvlText w:val="%1.%2."/>
      <w:lvlJc w:val="left"/>
      <w:pPr>
        <w:ind w:left="7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EB5CF3"/>
    <w:multiLevelType w:val="hybridMultilevel"/>
    <w:tmpl w:val="1C7645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1E3952"/>
    <w:multiLevelType w:val="hybridMultilevel"/>
    <w:tmpl w:val="7FBA66B8"/>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CF70BC1"/>
    <w:multiLevelType w:val="multilevel"/>
    <w:tmpl w:val="5BEABA66"/>
    <w:lvl w:ilvl="0">
      <w:start w:val="1"/>
      <w:numFmt w:val="decimal"/>
      <w:pStyle w:val="AAA"/>
      <w:lvlText w:val="%1."/>
      <w:lvlJc w:val="left"/>
      <w:pPr>
        <w:tabs>
          <w:tab w:val="num" w:pos="432"/>
        </w:tabs>
        <w:ind w:left="432" w:hanging="432"/>
      </w:pPr>
      <w:rPr>
        <w:rFonts w:cs="Times New Roman" w:hint="default"/>
      </w:rPr>
    </w:lvl>
    <w:lvl w:ilvl="1">
      <w:start w:val="1"/>
      <w:numFmt w:val="decimal"/>
      <w:pStyle w:val="AAA"/>
      <w:lvlText w:val="%1.%2"/>
      <w:lvlJc w:val="left"/>
      <w:pPr>
        <w:tabs>
          <w:tab w:val="num" w:pos="1836"/>
        </w:tabs>
        <w:ind w:left="183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0CC1ED1"/>
    <w:multiLevelType w:val="hybridMultilevel"/>
    <w:tmpl w:val="E9A06032"/>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435661B"/>
    <w:multiLevelType w:val="hybridMultilevel"/>
    <w:tmpl w:val="DCDEE480"/>
    <w:lvl w:ilvl="0" w:tplc="B5D67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78448DD"/>
    <w:multiLevelType w:val="hybridMultilevel"/>
    <w:tmpl w:val="09882170"/>
    <w:lvl w:ilvl="0" w:tplc="B5D67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8D27A3"/>
    <w:multiLevelType w:val="hybridMultilevel"/>
    <w:tmpl w:val="5DA26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4470C1"/>
    <w:multiLevelType w:val="hybridMultilevel"/>
    <w:tmpl w:val="EF3A3122"/>
    <w:lvl w:ilvl="0" w:tplc="B5D6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FA64F09"/>
    <w:multiLevelType w:val="multilevel"/>
    <w:tmpl w:val="9350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5"/>
  </w:num>
  <w:num w:numId="3">
    <w:abstractNumId w:val="22"/>
  </w:num>
  <w:num w:numId="4">
    <w:abstractNumId w:val="12"/>
  </w:num>
  <w:num w:numId="5">
    <w:abstractNumId w:val="11"/>
  </w:num>
  <w:num w:numId="6">
    <w:abstractNumId w:val="30"/>
  </w:num>
  <w:num w:numId="7">
    <w:abstractNumId w:val="6"/>
  </w:num>
  <w:num w:numId="8">
    <w:abstractNumId w:val="15"/>
  </w:num>
  <w:num w:numId="9">
    <w:abstractNumId w:val="5"/>
  </w:num>
  <w:num w:numId="10">
    <w:abstractNumId w:val="13"/>
  </w:num>
  <w:num w:numId="11">
    <w:abstractNumId w:val="16"/>
  </w:num>
  <w:num w:numId="12">
    <w:abstractNumId w:val="23"/>
  </w:num>
  <w:num w:numId="13">
    <w:abstractNumId w:val="27"/>
  </w:num>
  <w:num w:numId="14">
    <w:abstractNumId w:val="24"/>
  </w:num>
  <w:num w:numId="15">
    <w:abstractNumId w:val="18"/>
  </w:num>
  <w:num w:numId="16">
    <w:abstractNumId w:val="26"/>
  </w:num>
  <w:num w:numId="17">
    <w:abstractNumId w:val="10"/>
  </w:num>
  <w:num w:numId="18">
    <w:abstractNumId w:val="17"/>
  </w:num>
  <w:num w:numId="19">
    <w:abstractNumId w:val="14"/>
  </w:num>
  <w:num w:numId="20">
    <w:abstractNumId w:val="8"/>
  </w:num>
  <w:num w:numId="21">
    <w:abstractNumId w:val="9"/>
  </w:num>
  <w:num w:numId="22">
    <w:abstractNumId w:val="20"/>
  </w:num>
  <w:num w:numId="23">
    <w:abstractNumId w:val="7"/>
  </w:num>
  <w:num w:numId="24">
    <w:abstractNumId w:val="19"/>
  </w:num>
  <w:num w:numId="25">
    <w:abstractNumId w:val="28"/>
  </w:num>
  <w:num w:numId="26">
    <w:abstractNumId w:val="2"/>
  </w:num>
  <w:num w:numId="27">
    <w:abstractNumId w:val="29"/>
  </w:num>
  <w:num w:numId="28">
    <w:abstractNumId w:val="0"/>
  </w:num>
  <w:num w:numId="29">
    <w:abstractNumId w:val="31"/>
  </w:num>
  <w:num w:numId="30">
    <w:abstractNumId w:val="1"/>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15"/>
    <w:rsid w:val="00024665"/>
    <w:rsid w:val="00027463"/>
    <w:rsid w:val="00033A5B"/>
    <w:rsid w:val="00040E46"/>
    <w:rsid w:val="000723FF"/>
    <w:rsid w:val="00082FCF"/>
    <w:rsid w:val="00084BC2"/>
    <w:rsid w:val="000E3751"/>
    <w:rsid w:val="001368F2"/>
    <w:rsid w:val="00152878"/>
    <w:rsid w:val="00157FF1"/>
    <w:rsid w:val="001E359A"/>
    <w:rsid w:val="001F3CBA"/>
    <w:rsid w:val="001F4502"/>
    <w:rsid w:val="001F5EA8"/>
    <w:rsid w:val="00273304"/>
    <w:rsid w:val="00296A5C"/>
    <w:rsid w:val="002F7B15"/>
    <w:rsid w:val="00310B29"/>
    <w:rsid w:val="00315922"/>
    <w:rsid w:val="00343A0B"/>
    <w:rsid w:val="00377C14"/>
    <w:rsid w:val="00383A1F"/>
    <w:rsid w:val="003A20EE"/>
    <w:rsid w:val="003C2DB1"/>
    <w:rsid w:val="003D36BE"/>
    <w:rsid w:val="003F118E"/>
    <w:rsid w:val="0044352D"/>
    <w:rsid w:val="00452272"/>
    <w:rsid w:val="0045385A"/>
    <w:rsid w:val="004A0A64"/>
    <w:rsid w:val="00513378"/>
    <w:rsid w:val="00516927"/>
    <w:rsid w:val="00562BC8"/>
    <w:rsid w:val="00590911"/>
    <w:rsid w:val="0059581F"/>
    <w:rsid w:val="006237FC"/>
    <w:rsid w:val="00643128"/>
    <w:rsid w:val="00664E3D"/>
    <w:rsid w:val="006A3D53"/>
    <w:rsid w:val="006C7B91"/>
    <w:rsid w:val="006D6FAB"/>
    <w:rsid w:val="006F5110"/>
    <w:rsid w:val="00723337"/>
    <w:rsid w:val="007F7B08"/>
    <w:rsid w:val="008119CD"/>
    <w:rsid w:val="008156AB"/>
    <w:rsid w:val="00824BB0"/>
    <w:rsid w:val="0085023E"/>
    <w:rsid w:val="00856312"/>
    <w:rsid w:val="008A70EB"/>
    <w:rsid w:val="00917BB8"/>
    <w:rsid w:val="0096054A"/>
    <w:rsid w:val="009730E4"/>
    <w:rsid w:val="009766B4"/>
    <w:rsid w:val="009A5A39"/>
    <w:rsid w:val="009D6F6E"/>
    <w:rsid w:val="009E5312"/>
    <w:rsid w:val="00A032CB"/>
    <w:rsid w:val="00A41A91"/>
    <w:rsid w:val="00A45320"/>
    <w:rsid w:val="00AB4F1B"/>
    <w:rsid w:val="00AC190D"/>
    <w:rsid w:val="00B07632"/>
    <w:rsid w:val="00B10CA7"/>
    <w:rsid w:val="00B14BB9"/>
    <w:rsid w:val="00B25DF7"/>
    <w:rsid w:val="00B45456"/>
    <w:rsid w:val="00B9000F"/>
    <w:rsid w:val="00B91CF0"/>
    <w:rsid w:val="00B92170"/>
    <w:rsid w:val="00BC0EA9"/>
    <w:rsid w:val="00BD5448"/>
    <w:rsid w:val="00BD571F"/>
    <w:rsid w:val="00BF3C3D"/>
    <w:rsid w:val="00C17DFB"/>
    <w:rsid w:val="00C43748"/>
    <w:rsid w:val="00CB7886"/>
    <w:rsid w:val="00CC52A3"/>
    <w:rsid w:val="00CD2BD0"/>
    <w:rsid w:val="00CF474A"/>
    <w:rsid w:val="00D00250"/>
    <w:rsid w:val="00D03984"/>
    <w:rsid w:val="00D72351"/>
    <w:rsid w:val="00DB37DD"/>
    <w:rsid w:val="00E11A5C"/>
    <w:rsid w:val="00E12AD2"/>
    <w:rsid w:val="00E70DCD"/>
    <w:rsid w:val="00E92C77"/>
    <w:rsid w:val="00EA1EDE"/>
    <w:rsid w:val="00EA60CC"/>
    <w:rsid w:val="00EA7B9B"/>
    <w:rsid w:val="00EE7301"/>
    <w:rsid w:val="00F053C8"/>
    <w:rsid w:val="00F54D89"/>
    <w:rsid w:val="00F76056"/>
    <w:rsid w:val="00FA0BC3"/>
    <w:rsid w:val="00F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ACA8"/>
  <w15:docId w15:val="{C76A43E4-959D-4D74-8190-8B6C7086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B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7B15"/>
    <w:pPr>
      <w:jc w:val="both"/>
    </w:pPr>
    <w:rPr>
      <w:sz w:val="20"/>
      <w:szCs w:val="20"/>
    </w:rPr>
  </w:style>
  <w:style w:type="character" w:customStyle="1" w:styleId="a4">
    <w:name w:val="Основной текст Знак"/>
    <w:basedOn w:val="a0"/>
    <w:link w:val="a3"/>
    <w:rsid w:val="002F7B15"/>
    <w:rPr>
      <w:rFonts w:ascii="Times New Roman" w:eastAsia="Times New Roman" w:hAnsi="Times New Roman" w:cs="Times New Roman"/>
      <w:sz w:val="20"/>
      <w:szCs w:val="20"/>
      <w:lang w:eastAsia="ru-RU"/>
    </w:rPr>
  </w:style>
  <w:style w:type="paragraph" w:styleId="a5">
    <w:name w:val="Balloon Text"/>
    <w:basedOn w:val="a"/>
    <w:link w:val="a6"/>
    <w:uiPriority w:val="99"/>
    <w:semiHidden/>
    <w:rsid w:val="002F7B15"/>
    <w:rPr>
      <w:rFonts w:ascii="Tahoma" w:hAnsi="Tahoma"/>
      <w:sz w:val="16"/>
      <w:szCs w:val="16"/>
    </w:rPr>
  </w:style>
  <w:style w:type="character" w:customStyle="1" w:styleId="a6">
    <w:name w:val="Текст выноски Знак"/>
    <w:basedOn w:val="a0"/>
    <w:link w:val="a5"/>
    <w:uiPriority w:val="99"/>
    <w:semiHidden/>
    <w:rsid w:val="002F7B15"/>
    <w:rPr>
      <w:rFonts w:ascii="Tahoma" w:eastAsia="Times New Roman" w:hAnsi="Tahoma" w:cs="Times New Roman"/>
      <w:sz w:val="16"/>
      <w:szCs w:val="16"/>
    </w:rPr>
  </w:style>
  <w:style w:type="paragraph" w:styleId="a7">
    <w:name w:val="Normal (Web)"/>
    <w:basedOn w:val="a"/>
    <w:uiPriority w:val="99"/>
    <w:unhideWhenUsed/>
    <w:rsid w:val="002F7B15"/>
    <w:pPr>
      <w:spacing w:before="100" w:beforeAutospacing="1" w:after="100" w:afterAutospacing="1"/>
    </w:pPr>
  </w:style>
  <w:style w:type="character" w:styleId="a8">
    <w:name w:val="Strong"/>
    <w:uiPriority w:val="22"/>
    <w:qFormat/>
    <w:rsid w:val="002F7B15"/>
    <w:rPr>
      <w:b/>
      <w:bCs/>
    </w:rPr>
  </w:style>
  <w:style w:type="character" w:styleId="a9">
    <w:name w:val="Emphasis"/>
    <w:uiPriority w:val="20"/>
    <w:qFormat/>
    <w:rsid w:val="002F7B15"/>
    <w:rPr>
      <w:i/>
      <w:iCs/>
    </w:rPr>
  </w:style>
  <w:style w:type="character" w:customStyle="1" w:styleId="1">
    <w:name w:val="Заголовок №1_"/>
    <w:link w:val="10"/>
    <w:rsid w:val="002F7B15"/>
    <w:rPr>
      <w:sz w:val="23"/>
      <w:szCs w:val="23"/>
      <w:shd w:val="clear" w:color="auto" w:fill="FFFFFF"/>
    </w:rPr>
  </w:style>
  <w:style w:type="paragraph" w:customStyle="1" w:styleId="10">
    <w:name w:val="Заголовок №1"/>
    <w:basedOn w:val="a"/>
    <w:link w:val="1"/>
    <w:rsid w:val="002F7B15"/>
    <w:pPr>
      <w:shd w:val="clear" w:color="auto" w:fill="FFFFFF"/>
      <w:spacing w:before="240" w:line="274" w:lineRule="exact"/>
      <w:outlineLvl w:val="0"/>
    </w:pPr>
    <w:rPr>
      <w:rFonts w:asciiTheme="minorHAnsi" w:eastAsiaTheme="minorHAnsi" w:hAnsiTheme="minorHAnsi" w:cstheme="minorBidi"/>
      <w:sz w:val="23"/>
      <w:szCs w:val="23"/>
      <w:lang w:eastAsia="en-US"/>
    </w:rPr>
  </w:style>
  <w:style w:type="character" w:customStyle="1" w:styleId="11">
    <w:name w:val="Заголовок №1 + Курсив"/>
    <w:rsid w:val="002F7B15"/>
    <w:rPr>
      <w:i/>
      <w:iCs/>
      <w:sz w:val="23"/>
      <w:szCs w:val="23"/>
      <w:shd w:val="clear" w:color="auto" w:fill="FFFFFF"/>
    </w:rPr>
  </w:style>
  <w:style w:type="character" w:customStyle="1" w:styleId="3">
    <w:name w:val="Основной текст (3)_"/>
    <w:link w:val="30"/>
    <w:rsid w:val="002F7B15"/>
    <w:rPr>
      <w:sz w:val="18"/>
      <w:szCs w:val="18"/>
      <w:shd w:val="clear" w:color="auto" w:fill="FFFFFF"/>
    </w:rPr>
  </w:style>
  <w:style w:type="paragraph" w:customStyle="1" w:styleId="30">
    <w:name w:val="Основной текст (3)"/>
    <w:basedOn w:val="a"/>
    <w:link w:val="3"/>
    <w:rsid w:val="002F7B15"/>
    <w:pPr>
      <w:shd w:val="clear" w:color="auto" w:fill="FFFFFF"/>
      <w:spacing w:line="0" w:lineRule="atLeast"/>
    </w:pPr>
    <w:rPr>
      <w:rFonts w:asciiTheme="minorHAnsi" w:eastAsiaTheme="minorHAnsi" w:hAnsiTheme="minorHAnsi" w:cstheme="minorBidi"/>
      <w:sz w:val="18"/>
      <w:szCs w:val="18"/>
      <w:lang w:eastAsia="en-US"/>
    </w:rPr>
  </w:style>
  <w:style w:type="character" w:customStyle="1" w:styleId="6">
    <w:name w:val="Основной текст (6)_"/>
    <w:link w:val="60"/>
    <w:rsid w:val="002F7B15"/>
    <w:rPr>
      <w:sz w:val="23"/>
      <w:szCs w:val="23"/>
      <w:shd w:val="clear" w:color="auto" w:fill="FFFFFF"/>
    </w:rPr>
  </w:style>
  <w:style w:type="paragraph" w:customStyle="1" w:styleId="60">
    <w:name w:val="Основной текст (6)"/>
    <w:basedOn w:val="a"/>
    <w:link w:val="6"/>
    <w:rsid w:val="002F7B15"/>
    <w:pPr>
      <w:shd w:val="clear" w:color="auto" w:fill="FFFFFF"/>
      <w:spacing w:before="240" w:line="226" w:lineRule="exact"/>
    </w:pPr>
    <w:rPr>
      <w:rFonts w:asciiTheme="minorHAnsi" w:eastAsiaTheme="minorHAnsi" w:hAnsiTheme="minorHAnsi" w:cstheme="minorBidi"/>
      <w:sz w:val="23"/>
      <w:szCs w:val="23"/>
      <w:lang w:eastAsia="en-US"/>
    </w:rPr>
  </w:style>
  <w:style w:type="character" w:customStyle="1" w:styleId="5">
    <w:name w:val="Основной текст (5)_"/>
    <w:link w:val="50"/>
    <w:rsid w:val="002F7B15"/>
    <w:rPr>
      <w:shd w:val="clear" w:color="auto" w:fill="FFFFFF"/>
    </w:rPr>
  </w:style>
  <w:style w:type="paragraph" w:customStyle="1" w:styleId="50">
    <w:name w:val="Основной текст (5)"/>
    <w:basedOn w:val="a"/>
    <w:link w:val="5"/>
    <w:rsid w:val="002F7B15"/>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aa">
    <w:name w:val="Основной текст_"/>
    <w:link w:val="2"/>
    <w:rsid w:val="002F7B15"/>
    <w:rPr>
      <w:sz w:val="23"/>
      <w:szCs w:val="23"/>
      <w:shd w:val="clear" w:color="auto" w:fill="FFFFFF"/>
    </w:rPr>
  </w:style>
  <w:style w:type="paragraph" w:customStyle="1" w:styleId="2">
    <w:name w:val="Основной текст2"/>
    <w:basedOn w:val="a"/>
    <w:link w:val="aa"/>
    <w:rsid w:val="002F7B15"/>
    <w:pPr>
      <w:shd w:val="clear" w:color="auto" w:fill="FFFFFF"/>
      <w:spacing w:before="360" w:line="274" w:lineRule="exact"/>
      <w:jc w:val="both"/>
    </w:pPr>
    <w:rPr>
      <w:rFonts w:asciiTheme="minorHAnsi" w:eastAsiaTheme="minorHAnsi" w:hAnsiTheme="minorHAnsi" w:cstheme="minorBidi"/>
      <w:sz w:val="23"/>
      <w:szCs w:val="23"/>
      <w:lang w:eastAsia="en-US"/>
    </w:rPr>
  </w:style>
  <w:style w:type="character" w:customStyle="1" w:styleId="100">
    <w:name w:val="Основной текст (10)_"/>
    <w:link w:val="101"/>
    <w:rsid w:val="002F7B15"/>
    <w:rPr>
      <w:sz w:val="23"/>
      <w:szCs w:val="23"/>
      <w:shd w:val="clear" w:color="auto" w:fill="FFFFFF"/>
    </w:rPr>
  </w:style>
  <w:style w:type="paragraph" w:customStyle="1" w:styleId="101">
    <w:name w:val="Основной текст (10)"/>
    <w:basedOn w:val="a"/>
    <w:link w:val="100"/>
    <w:rsid w:val="002F7B15"/>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13">
    <w:name w:val="Основной текст (13)_"/>
    <w:link w:val="130"/>
    <w:rsid w:val="002F7B15"/>
    <w:rPr>
      <w:sz w:val="18"/>
      <w:szCs w:val="18"/>
      <w:shd w:val="clear" w:color="auto" w:fill="FFFFFF"/>
    </w:rPr>
  </w:style>
  <w:style w:type="paragraph" w:customStyle="1" w:styleId="130">
    <w:name w:val="Основной текст (13)"/>
    <w:basedOn w:val="a"/>
    <w:link w:val="13"/>
    <w:rsid w:val="002F7B15"/>
    <w:pPr>
      <w:shd w:val="clear" w:color="auto" w:fill="FFFFFF"/>
      <w:spacing w:line="226" w:lineRule="exact"/>
    </w:pPr>
    <w:rPr>
      <w:rFonts w:asciiTheme="minorHAnsi" w:eastAsiaTheme="minorHAnsi" w:hAnsiTheme="minorHAnsi" w:cstheme="minorBidi"/>
      <w:sz w:val="18"/>
      <w:szCs w:val="18"/>
      <w:lang w:eastAsia="en-US"/>
    </w:rPr>
  </w:style>
  <w:style w:type="character" w:customStyle="1" w:styleId="31">
    <w:name w:val="Подпись к таблице (3)_"/>
    <w:rsid w:val="002F7B15"/>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Подпись к таблице (3)"/>
    <w:rsid w:val="002F7B1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Основной текст (12)_"/>
    <w:link w:val="120"/>
    <w:rsid w:val="002F7B15"/>
    <w:rPr>
      <w:sz w:val="21"/>
      <w:szCs w:val="21"/>
      <w:shd w:val="clear" w:color="auto" w:fill="FFFFFF"/>
    </w:rPr>
  </w:style>
  <w:style w:type="paragraph" w:customStyle="1" w:styleId="120">
    <w:name w:val="Основной текст (12)"/>
    <w:basedOn w:val="a"/>
    <w:link w:val="12"/>
    <w:rsid w:val="002F7B15"/>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61">
    <w:name w:val="Основной текст (6) + Полужирный"/>
    <w:rsid w:val="002F7B15"/>
    <w:rPr>
      <w:b/>
      <w:bCs/>
      <w:sz w:val="23"/>
      <w:szCs w:val="23"/>
      <w:shd w:val="clear" w:color="auto" w:fill="FFFFFF"/>
    </w:rPr>
  </w:style>
  <w:style w:type="paragraph" w:styleId="ab">
    <w:name w:val="Plain Text"/>
    <w:basedOn w:val="a"/>
    <w:link w:val="ac"/>
    <w:uiPriority w:val="99"/>
    <w:unhideWhenUsed/>
    <w:rsid w:val="002F7B15"/>
    <w:rPr>
      <w:rFonts w:ascii="Consolas" w:eastAsia="Calibri" w:hAnsi="Consolas"/>
      <w:sz w:val="21"/>
      <w:szCs w:val="21"/>
      <w:lang w:eastAsia="en-US"/>
    </w:rPr>
  </w:style>
  <w:style w:type="character" w:customStyle="1" w:styleId="ac">
    <w:name w:val="Текст Знак"/>
    <w:basedOn w:val="a0"/>
    <w:link w:val="ab"/>
    <w:uiPriority w:val="99"/>
    <w:rsid w:val="002F7B15"/>
    <w:rPr>
      <w:rFonts w:ascii="Consolas" w:eastAsia="Calibri" w:hAnsi="Consolas" w:cs="Times New Roman"/>
      <w:sz w:val="21"/>
      <w:szCs w:val="21"/>
    </w:rPr>
  </w:style>
  <w:style w:type="paragraph" w:customStyle="1" w:styleId="ConsPlusNormal">
    <w:name w:val="ConsPlusNormal"/>
    <w:uiPriority w:val="99"/>
    <w:rsid w:val="002F7B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header"/>
    <w:basedOn w:val="a"/>
    <w:link w:val="ae"/>
    <w:rsid w:val="002F7B15"/>
    <w:pPr>
      <w:tabs>
        <w:tab w:val="center" w:pos="4677"/>
        <w:tab w:val="right" w:pos="9355"/>
      </w:tabs>
    </w:pPr>
  </w:style>
  <w:style w:type="character" w:customStyle="1" w:styleId="ae">
    <w:name w:val="Верхний колонтитул Знак"/>
    <w:basedOn w:val="a0"/>
    <w:link w:val="ad"/>
    <w:rsid w:val="002F7B15"/>
    <w:rPr>
      <w:rFonts w:ascii="Times New Roman" w:eastAsia="Times New Roman" w:hAnsi="Times New Roman" w:cs="Times New Roman"/>
      <w:sz w:val="24"/>
      <w:szCs w:val="24"/>
    </w:rPr>
  </w:style>
  <w:style w:type="paragraph" w:styleId="af">
    <w:name w:val="footer"/>
    <w:basedOn w:val="a"/>
    <w:link w:val="af0"/>
    <w:uiPriority w:val="99"/>
    <w:rsid w:val="002F7B15"/>
    <w:pPr>
      <w:tabs>
        <w:tab w:val="center" w:pos="4677"/>
        <w:tab w:val="right" w:pos="9355"/>
      </w:tabs>
    </w:pPr>
  </w:style>
  <w:style w:type="character" w:customStyle="1" w:styleId="af0">
    <w:name w:val="Нижний колонтитул Знак"/>
    <w:basedOn w:val="a0"/>
    <w:link w:val="af"/>
    <w:uiPriority w:val="99"/>
    <w:rsid w:val="002F7B15"/>
    <w:rPr>
      <w:rFonts w:ascii="Times New Roman" w:eastAsia="Times New Roman" w:hAnsi="Times New Roman" w:cs="Times New Roman"/>
      <w:sz w:val="24"/>
      <w:szCs w:val="24"/>
    </w:rPr>
  </w:style>
  <w:style w:type="character" w:styleId="af1">
    <w:name w:val="endnote reference"/>
    <w:rsid w:val="002F7B15"/>
    <w:rPr>
      <w:vertAlign w:val="superscript"/>
    </w:rPr>
  </w:style>
  <w:style w:type="character" w:styleId="af2">
    <w:name w:val="footnote reference"/>
    <w:rsid w:val="002F7B15"/>
    <w:rPr>
      <w:vertAlign w:val="superscript"/>
    </w:rPr>
  </w:style>
  <w:style w:type="paragraph" w:styleId="af3">
    <w:name w:val="No Spacing"/>
    <w:qFormat/>
    <w:rsid w:val="002F7B15"/>
    <w:pPr>
      <w:suppressAutoHyphens/>
      <w:spacing w:after="0" w:line="240" w:lineRule="auto"/>
    </w:pPr>
    <w:rPr>
      <w:rFonts w:ascii="Calibri" w:eastAsia="Calibri" w:hAnsi="Calibri" w:cs="Calibri"/>
      <w:lang w:eastAsia="ar-SA"/>
    </w:rPr>
  </w:style>
  <w:style w:type="paragraph" w:customStyle="1" w:styleId="consplusnormal0">
    <w:name w:val="consplusnormal"/>
    <w:basedOn w:val="a"/>
    <w:rsid w:val="002F7B15"/>
    <w:pPr>
      <w:autoSpaceDE w:val="0"/>
      <w:autoSpaceDN w:val="0"/>
      <w:ind w:firstLine="720"/>
    </w:pPr>
    <w:rPr>
      <w:rFonts w:ascii="Arial" w:hAnsi="Arial" w:cs="Arial"/>
      <w:sz w:val="20"/>
      <w:szCs w:val="20"/>
    </w:rPr>
  </w:style>
  <w:style w:type="paragraph" w:styleId="af4">
    <w:name w:val="Document Map"/>
    <w:basedOn w:val="a"/>
    <w:link w:val="af5"/>
    <w:rsid w:val="002F7B15"/>
    <w:rPr>
      <w:rFonts w:ascii="Tahoma" w:hAnsi="Tahoma"/>
      <w:sz w:val="16"/>
      <w:szCs w:val="16"/>
    </w:rPr>
  </w:style>
  <w:style w:type="character" w:customStyle="1" w:styleId="af5">
    <w:name w:val="Схема документа Знак"/>
    <w:basedOn w:val="a0"/>
    <w:link w:val="af4"/>
    <w:rsid w:val="002F7B15"/>
    <w:rPr>
      <w:rFonts w:ascii="Tahoma" w:eastAsia="Times New Roman" w:hAnsi="Tahoma" w:cs="Times New Roman"/>
      <w:sz w:val="16"/>
      <w:szCs w:val="16"/>
    </w:rPr>
  </w:style>
  <w:style w:type="paragraph" w:styleId="af6">
    <w:name w:val="footnote text"/>
    <w:basedOn w:val="a"/>
    <w:link w:val="af7"/>
    <w:rsid w:val="002F7B15"/>
    <w:rPr>
      <w:sz w:val="20"/>
      <w:szCs w:val="20"/>
    </w:rPr>
  </w:style>
  <w:style w:type="character" w:customStyle="1" w:styleId="af7">
    <w:name w:val="Текст сноски Знак"/>
    <w:basedOn w:val="a0"/>
    <w:link w:val="af6"/>
    <w:rsid w:val="002F7B15"/>
    <w:rPr>
      <w:rFonts w:ascii="Times New Roman" w:eastAsia="Times New Roman" w:hAnsi="Times New Roman" w:cs="Times New Roman"/>
      <w:sz w:val="20"/>
      <w:szCs w:val="20"/>
      <w:lang w:eastAsia="ru-RU"/>
    </w:rPr>
  </w:style>
  <w:style w:type="paragraph" w:styleId="af8">
    <w:name w:val="List Paragraph"/>
    <w:basedOn w:val="a"/>
    <w:uiPriority w:val="34"/>
    <w:qFormat/>
    <w:rsid w:val="002F7B15"/>
    <w:pPr>
      <w:spacing w:after="200" w:line="276" w:lineRule="auto"/>
      <w:ind w:left="720"/>
      <w:contextualSpacing/>
    </w:pPr>
    <w:rPr>
      <w:rFonts w:ascii="Arial" w:eastAsia="Calibri" w:hAnsi="Arial" w:cs="Arial"/>
      <w:color w:val="000000"/>
      <w:sz w:val="20"/>
      <w:szCs w:val="20"/>
      <w:lang w:eastAsia="en-US"/>
    </w:rPr>
  </w:style>
  <w:style w:type="paragraph" w:customStyle="1" w:styleId="AAA">
    <w:name w:val="! AAA !"/>
    <w:rsid w:val="002F7B15"/>
    <w:pPr>
      <w:numPr>
        <w:ilvl w:val="1"/>
        <w:numId w:val="2"/>
      </w:numPr>
      <w:tabs>
        <w:tab w:val="clear" w:pos="1836"/>
      </w:tabs>
      <w:spacing w:after="120" w:line="240" w:lineRule="auto"/>
      <w:ind w:left="0" w:firstLine="0"/>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2F7B15"/>
    <w:pPr>
      <w:numPr>
        <w:ilvl w:val="1"/>
      </w:numPr>
      <w:tabs>
        <w:tab w:val="num" w:pos="227"/>
        <w:tab w:val="num" w:pos="1440"/>
      </w:tabs>
      <w:ind w:left="1440" w:hanging="360"/>
    </w:pPr>
    <w:rPr>
      <w:i/>
    </w:rPr>
  </w:style>
  <w:style w:type="paragraph" w:customStyle="1" w:styleId="small">
    <w:name w:val="! small !"/>
    <w:basedOn w:val="AAA"/>
    <w:rsid w:val="002F7B15"/>
    <w:pPr>
      <w:numPr>
        <w:ilvl w:val="0"/>
        <w:numId w:val="0"/>
      </w:numPr>
      <w:tabs>
        <w:tab w:val="num" w:pos="227"/>
        <w:tab w:val="num" w:pos="2160"/>
      </w:tabs>
      <w:ind w:left="2160" w:hanging="180"/>
    </w:pPr>
    <w:rPr>
      <w:sz w:val="16"/>
    </w:rPr>
  </w:style>
  <w:style w:type="character" w:customStyle="1" w:styleId="apple-converted-space">
    <w:name w:val="apple-converted-space"/>
    <w:basedOn w:val="a0"/>
    <w:rsid w:val="002F7B15"/>
  </w:style>
  <w:style w:type="character" w:styleId="af9">
    <w:name w:val="Hyperlink"/>
    <w:uiPriority w:val="99"/>
    <w:unhideWhenUsed/>
    <w:rsid w:val="002F7B15"/>
    <w:rPr>
      <w:color w:val="0000FF"/>
      <w:u w:val="single"/>
    </w:rPr>
  </w:style>
  <w:style w:type="character" w:styleId="afa">
    <w:name w:val="annotation reference"/>
    <w:uiPriority w:val="99"/>
    <w:unhideWhenUsed/>
    <w:rsid w:val="002F7B15"/>
    <w:rPr>
      <w:sz w:val="16"/>
      <w:szCs w:val="16"/>
    </w:rPr>
  </w:style>
  <w:style w:type="paragraph" w:styleId="afb">
    <w:name w:val="annotation text"/>
    <w:basedOn w:val="a"/>
    <w:link w:val="afc"/>
    <w:uiPriority w:val="99"/>
    <w:unhideWhenUsed/>
    <w:rsid w:val="002F7B15"/>
    <w:pPr>
      <w:spacing w:after="200"/>
    </w:pPr>
    <w:rPr>
      <w:rFonts w:ascii="Arial" w:eastAsia="Calibri" w:hAnsi="Arial"/>
      <w:color w:val="000000"/>
      <w:sz w:val="20"/>
      <w:szCs w:val="20"/>
      <w:lang w:eastAsia="en-US"/>
    </w:rPr>
  </w:style>
  <w:style w:type="character" w:customStyle="1" w:styleId="afc">
    <w:name w:val="Текст примечания Знак"/>
    <w:basedOn w:val="a0"/>
    <w:link w:val="afb"/>
    <w:uiPriority w:val="99"/>
    <w:rsid w:val="002F7B15"/>
    <w:rPr>
      <w:rFonts w:ascii="Arial" w:eastAsia="Calibri" w:hAnsi="Arial" w:cs="Times New Roman"/>
      <w:color w:val="000000"/>
      <w:sz w:val="20"/>
      <w:szCs w:val="20"/>
    </w:rPr>
  </w:style>
  <w:style w:type="paragraph" w:styleId="afd">
    <w:name w:val="annotation subject"/>
    <w:basedOn w:val="afb"/>
    <w:next w:val="afb"/>
    <w:link w:val="afe"/>
    <w:uiPriority w:val="99"/>
    <w:unhideWhenUsed/>
    <w:rsid w:val="002F7B15"/>
    <w:rPr>
      <w:b/>
      <w:bCs/>
    </w:rPr>
  </w:style>
  <w:style w:type="character" w:customStyle="1" w:styleId="afe">
    <w:name w:val="Тема примечания Знак"/>
    <w:basedOn w:val="afc"/>
    <w:link w:val="afd"/>
    <w:uiPriority w:val="99"/>
    <w:rsid w:val="002F7B15"/>
    <w:rPr>
      <w:rFonts w:ascii="Arial" w:eastAsia="Calibri" w:hAnsi="Arial" w:cs="Times New Roman"/>
      <w:b/>
      <w:bCs/>
      <w:color w:val="000000"/>
      <w:sz w:val="20"/>
      <w:szCs w:val="20"/>
    </w:rPr>
  </w:style>
  <w:style w:type="paragraph" w:customStyle="1" w:styleId="ConsPlusNonformat">
    <w:name w:val="ConsPlusNonformat"/>
    <w:uiPriority w:val="99"/>
    <w:rsid w:val="002F7B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
    <w:name w:val="Table Grid"/>
    <w:basedOn w:val="a1"/>
    <w:uiPriority w:val="39"/>
    <w:rsid w:val="002F7B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Стиль"/>
    <w:rsid w:val="002F7B1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rsid w:val="002F7B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1">
    <w:name w:val="caption"/>
    <w:basedOn w:val="a"/>
    <w:next w:val="a"/>
    <w:uiPriority w:val="35"/>
    <w:unhideWhenUsed/>
    <w:qFormat/>
    <w:rsid w:val="00AC190D"/>
    <w:pPr>
      <w:spacing w:after="200"/>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2E928C7E651760ABD09694C30BAFF138D9E74DB602DFABA6681FC2955C15514CEDE9CEF4D107CLDv2L" TargetMode="External"/><Relationship Id="rId13" Type="http://schemas.openxmlformats.org/officeDocument/2006/relationships/hyperlink" Target="consultantplus://offline/ref=5E26F3529880258AA0726DFA1996FD4348D388F10FC10ED4FE415DD8AB025573D073504A81EDE4764B75L"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622E928C7E651760ABD09694C30BAFF138C9E74D5622DFABA6681FC29L5v5L" TargetMode="External"/><Relationship Id="rId12" Type="http://schemas.openxmlformats.org/officeDocument/2006/relationships/hyperlink" Target="consultantplus://offline/ref=5E26F3529880258AA0726DFA1996FD4348D48AF20ECD0ED4FE415DD8AB025573D073504A81ECE2774B79L"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consultantplus://offline/ref=5E26F3529880258AA0726FF41A96FD434FD78FF30CC353DEF61851DA4A7CL"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consultantplus://offline/ref=5622E928C7E651760ABD09694C30BAFF138C9B78D9602DFABA6681FC29L5v5L" TargetMode="External"/><Relationship Id="rId11" Type="http://schemas.openxmlformats.org/officeDocument/2006/relationships/hyperlink" Target="consultantplus://offline/ref=5E26F3529880258AA0726DFA1996FD4348D48AF20ECD0ED4FE415DD8AB025573D073504A81ECE5714B78L" TargetMode="External"/><Relationship Id="rId5" Type="http://schemas.openxmlformats.org/officeDocument/2006/relationships/hyperlink" Target="consultantplus://offline/ref=5622E928C7E651760ABD09694C30BAFF10819F74D7307AF8EB338FLFv9L" TargetMode="External"/><Relationship Id="rId15" Type="http://schemas.openxmlformats.org/officeDocument/2006/relationships/hyperlink" Target="consultantplus://offline/ref=5E26F3529880258AA0726FF41A96FD434FD78FF30DC353DEF61851DA4A7CL" TargetMode="External"/><Relationship Id="rId10" Type="http://schemas.openxmlformats.org/officeDocument/2006/relationships/hyperlink" Target="mailto:4986005130@mail.ru"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4986005130@mail.ru" TargetMode="External"/><Relationship Id="rId14" Type="http://schemas.openxmlformats.org/officeDocument/2006/relationships/hyperlink" Target="consultantplus://offline/ref=5E26F3529880258AA0726DFA1996FD4348D388F10FC10ED4FE415DD8AB025573D073504A81EDE4794B75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15575</Words>
  <Characters>88779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А</cp:lastModifiedBy>
  <cp:revision>2</cp:revision>
  <cp:lastPrinted>2023-02-27T19:03:00Z</cp:lastPrinted>
  <dcterms:created xsi:type="dcterms:W3CDTF">2023-03-10T19:14:00Z</dcterms:created>
  <dcterms:modified xsi:type="dcterms:W3CDTF">2023-03-10T19:14:00Z</dcterms:modified>
</cp:coreProperties>
</file>